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关于9月份政务信息采用情况的</w:t>
      </w: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通    报</w:t>
      </w:r>
    </w:p>
    <w:p>
      <w:pPr>
        <w:spacing w:line="610" w:lineRule="exact"/>
        <w:rPr>
          <w:rFonts w:ascii="仿宋_GB2312" w:eastAsia="仿宋_GB2312"/>
          <w:color w:val="000000"/>
          <w:sz w:val="32"/>
          <w:szCs w:val="32"/>
        </w:rPr>
      </w:pPr>
    </w:p>
    <w:p>
      <w:pPr>
        <w:spacing w:line="610" w:lineRule="exact"/>
        <w:rPr>
          <w:rFonts w:ascii="仿宋_GB2312" w:eastAsia="仿宋_GB2312"/>
          <w:color w:val="000000"/>
          <w:sz w:val="32"/>
          <w:szCs w:val="32"/>
        </w:rPr>
      </w:pPr>
      <w:r>
        <w:rPr>
          <w:rFonts w:hint="eastAsia" w:ascii="仿宋_GB2312" w:eastAsia="仿宋_GB2312"/>
          <w:color w:val="000000"/>
          <w:sz w:val="32"/>
          <w:szCs w:val="32"/>
        </w:rPr>
        <w:t>各县（市、区）局，机关各科室、局属各分局、各事业单位：</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9月份，市局办公室共收到信息431条，其中各县（市、区）局信息213条，机关各科室信息141条、事业单位信息77条；市局采用县（市、区）局信息50条、机关各科室信息49条、事业单位信息27条</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累计得分前三的县（市、区）局为阳谷局、开发区分局、临清局；得分前三的科室为利用科、调查科、综合科；得分前三的事业单位为市林业发展中心、市不动产登记中心、市国土空间开发保护中心。</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color w:val="000000"/>
          <w:sz w:val="32"/>
          <w:szCs w:val="32"/>
        </w:rPr>
        <w:t>总</w:t>
      </w:r>
      <w:r>
        <w:rPr>
          <w:rFonts w:hint="eastAsia" w:ascii="仿宋_GB2312" w:hAnsi="仿宋" w:eastAsia="仿宋_GB2312" w:cs="仿宋_GB2312"/>
          <w:bCs/>
          <w:color w:val="000000"/>
          <w:sz w:val="32"/>
          <w:szCs w:val="32"/>
        </w:rPr>
        <w:t>体来看，9月份各单位报送稿件较上月明显增加、质量稳步提升，但部分单位在报送信息时仍然存在就会议写会议、就活动写活动的现象，撰稿质量有待于进一步提升；个别单位在撰写约稿信息时，没有按照要求提供相关资料，存在文不对题或者缺少具体数据、案例的支撑；还有的单位存在为完成信息报送任务突击发稿的情况。请各单位在下一步的工作中加大问题分析类、经验总结类信息的挖掘，积极报送高质量的政务信息，更好地发挥政务信息参谋辅政的作用。</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r>
        <w:rPr>
          <w:rFonts w:hint="eastAsia" w:ascii="仿宋_GB2312" w:eastAsia="仿宋_GB2312"/>
          <w:color w:val="000000"/>
          <w:sz w:val="32"/>
          <w:szCs w:val="32"/>
        </w:rPr>
        <w:t>附件：9月份政务信息采用情况</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聊城市自然资源和规划局    </w:t>
      </w: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2023年10月18日      </w:t>
      </w: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w:t>
      </w:r>
      <w:r>
        <w:rPr>
          <w:rFonts w:hint="eastAsia" w:ascii="方正小标宋简体" w:eastAsia="方正小标宋简体"/>
          <w:b/>
          <w:color w:val="000000"/>
          <w:sz w:val="36"/>
          <w:szCs w:val="36"/>
        </w:rPr>
        <w:t>一</w:t>
      </w:r>
      <w:r>
        <w:rPr>
          <w:rFonts w:hint="eastAsia" w:ascii="方正小标宋简体" w:eastAsia="方正小标宋简体"/>
          <w:color w:val="000000"/>
          <w:sz w:val="36"/>
          <w:szCs w:val="36"/>
        </w:rPr>
        <w:t>）9月份县（市、区）局政务信息统计</w:t>
      </w:r>
    </w:p>
    <w:tbl>
      <w:tblPr>
        <w:tblStyle w:val="1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
        <w:gridCol w:w="812"/>
        <w:gridCol w:w="748"/>
        <w:gridCol w:w="708"/>
        <w:gridCol w:w="641"/>
        <w:gridCol w:w="709"/>
        <w:gridCol w:w="789"/>
        <w:gridCol w:w="709"/>
        <w:gridCol w:w="708"/>
        <w:gridCol w:w="86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850"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268"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350"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78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0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本月基础分</w:t>
            </w:r>
          </w:p>
        </w:tc>
        <w:tc>
          <w:tcPr>
            <w:tcW w:w="70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863"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615"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2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50"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12"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48"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708"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641"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89"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709"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08"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63"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615"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阳谷局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180.5</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开发区分局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33</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7</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.5</w:t>
            </w:r>
          </w:p>
        </w:tc>
        <w:tc>
          <w:tcPr>
            <w:tcW w:w="863"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rPr>
              <w:t>16</w:t>
            </w:r>
            <w:r>
              <w:rPr>
                <w:rFonts w:hint="eastAsia" w:ascii="宋体" w:hAnsi="宋体"/>
                <w:color w:val="000000"/>
                <w:sz w:val="24"/>
                <w:szCs w:val="24"/>
                <w:lang w:val="en-US" w:eastAsia="zh-CN"/>
              </w:rPr>
              <w:t>6</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临清局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21</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161</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hAnsi="宋体" w:cs="宋体"/>
                <w:color w:val="000000"/>
                <w:sz w:val="24"/>
                <w:szCs w:val="24"/>
              </w:rPr>
            </w:pPr>
            <w:r>
              <w:rPr>
                <w:rFonts w:hint="eastAsia" w:ascii="宋体"/>
                <w:color w:val="000000"/>
                <w:sz w:val="24"/>
                <w:szCs w:val="24"/>
              </w:rPr>
              <w:t>高新区分局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150</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高唐局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8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145</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tcBorders>
              <w:bottom w:val="single" w:color="auto" w:sz="4" w:space="0"/>
            </w:tcBorders>
            <w:noWrap/>
            <w:vAlign w:val="center"/>
          </w:tcPr>
          <w:p>
            <w:pPr>
              <w:spacing w:line="360" w:lineRule="exact"/>
              <w:jc w:val="center"/>
              <w:rPr>
                <w:rFonts w:hint="eastAsia" w:ascii="宋体" w:hAnsi="宋体" w:cs="宋体"/>
                <w:color w:val="000000"/>
                <w:sz w:val="24"/>
                <w:szCs w:val="24"/>
              </w:rPr>
            </w:pPr>
            <w:r>
              <w:rPr>
                <w:rFonts w:hint="eastAsia" w:ascii="宋体"/>
                <w:color w:val="000000"/>
                <w:sz w:val="24"/>
                <w:szCs w:val="24"/>
              </w:rPr>
              <w:t>度假区分局</w:t>
            </w:r>
          </w:p>
        </w:tc>
        <w:tc>
          <w:tcPr>
            <w:tcW w:w="850" w:type="dxa"/>
            <w:tcBorders>
              <w:bottom w:val="single" w:color="auto" w:sz="4" w:space="0"/>
            </w:tcBorders>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26</w:t>
            </w:r>
          </w:p>
        </w:tc>
        <w:tc>
          <w:tcPr>
            <w:tcW w:w="812"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48"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p>
        </w:tc>
        <w:tc>
          <w:tcPr>
            <w:tcW w:w="708"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p>
        </w:tc>
        <w:tc>
          <w:tcPr>
            <w:tcW w:w="641"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09"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89" w:type="dxa"/>
            <w:tcBorders>
              <w:bottom w:val="single" w:color="auto" w:sz="4" w:space="0"/>
            </w:tcBorders>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2</w:t>
            </w:r>
          </w:p>
        </w:tc>
        <w:tc>
          <w:tcPr>
            <w:tcW w:w="709" w:type="dxa"/>
            <w:tcBorders>
              <w:bottom w:val="single" w:color="auto" w:sz="4" w:space="0"/>
            </w:tcBorders>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5</w:t>
            </w:r>
          </w:p>
        </w:tc>
        <w:tc>
          <w:tcPr>
            <w:tcW w:w="708"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8</w:t>
            </w:r>
          </w:p>
        </w:tc>
        <w:tc>
          <w:tcPr>
            <w:tcW w:w="863" w:type="dxa"/>
            <w:tcBorders>
              <w:bottom w:val="single" w:color="auto" w:sz="4" w:space="0"/>
            </w:tcBorders>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14</w:t>
            </w:r>
            <w:r>
              <w:rPr>
                <w:rFonts w:hint="eastAsia" w:ascii="宋体" w:hAnsi="宋体"/>
                <w:color w:val="000000"/>
                <w:sz w:val="24"/>
                <w:szCs w:val="24"/>
                <w:lang w:val="en-US" w:eastAsia="zh-CN"/>
              </w:rPr>
              <w:t>3</w:t>
            </w:r>
          </w:p>
        </w:tc>
        <w:tc>
          <w:tcPr>
            <w:tcW w:w="615"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tcBorders>
              <w:bottom w:val="single" w:color="auto" w:sz="4" w:space="0"/>
            </w:tcBorders>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冠县局</w:t>
            </w:r>
          </w:p>
        </w:tc>
        <w:tc>
          <w:tcPr>
            <w:tcW w:w="850"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812"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4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641"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09"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89"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863"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142.5</w:t>
            </w:r>
          </w:p>
        </w:tc>
        <w:tc>
          <w:tcPr>
            <w:tcW w:w="615"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莘县局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28</w:t>
            </w:r>
          </w:p>
        </w:tc>
        <w:tc>
          <w:tcPr>
            <w:tcW w:w="8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21</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142</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茌平局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127</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东昌府区</w:t>
            </w:r>
          </w:p>
          <w:p>
            <w:pPr>
              <w:spacing w:line="360" w:lineRule="exact"/>
              <w:jc w:val="center"/>
              <w:rPr>
                <w:rFonts w:ascii="宋体"/>
                <w:color w:val="000000"/>
                <w:sz w:val="24"/>
                <w:szCs w:val="24"/>
              </w:rPr>
            </w:pPr>
            <w:r>
              <w:rPr>
                <w:rFonts w:hint="eastAsia" w:ascii="宋体" w:hAnsi="宋体" w:cs="宋体"/>
                <w:color w:val="000000"/>
                <w:sz w:val="24"/>
                <w:szCs w:val="24"/>
              </w:rPr>
              <w:t>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17</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124</w:t>
            </w:r>
          </w:p>
        </w:tc>
        <w:tc>
          <w:tcPr>
            <w:tcW w:w="615"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hAnsi="宋体" w:cs="宋体"/>
                <w:color w:val="000000"/>
                <w:sz w:val="24"/>
                <w:szCs w:val="24"/>
              </w:rPr>
            </w:pPr>
            <w:r>
              <w:rPr>
                <w:rFonts w:hint="eastAsia" w:ascii="宋体"/>
                <w:color w:val="000000"/>
                <w:sz w:val="24"/>
                <w:szCs w:val="24"/>
              </w:rPr>
              <w:t>冠县林业局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118.5</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东阿局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w:t>
            </w:r>
          </w:p>
        </w:tc>
        <w:tc>
          <w:tcPr>
            <w:tcW w:w="8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6.5</w:t>
            </w:r>
          </w:p>
        </w:tc>
        <w:tc>
          <w:tcPr>
            <w:tcW w:w="641"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100.5</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2</w:t>
            </w:r>
          </w:p>
        </w:tc>
      </w:tr>
    </w:tbl>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二</w:t>
      </w:r>
      <w:r>
        <w:rPr>
          <w:rFonts w:hint="eastAsia" w:ascii="方正小标宋简体" w:hAnsi="方正小标宋简体" w:eastAsia="方正小标宋简体" w:cs="方正小标宋简体"/>
          <w:color w:val="000000"/>
          <w:sz w:val="36"/>
          <w:szCs w:val="36"/>
        </w:rPr>
        <w:t>）9月份机关各科室政务信息统计</w:t>
      </w:r>
    </w:p>
    <w:p>
      <w:pPr>
        <w:pStyle w:val="12"/>
        <w:spacing w:line="560" w:lineRule="exact"/>
        <w:jc w:val="center"/>
        <w:rPr>
          <w:rFonts w:eastAsia="方正小标宋简体"/>
          <w:color w:val="000000"/>
        </w:rPr>
      </w:pPr>
      <w:r>
        <w:rPr>
          <w:rFonts w:hint="eastAsia" w:ascii="方正小标宋简体" w:hAnsi="方正小标宋简体" w:eastAsia="方正小标宋简体" w:cs="方正小标宋简体"/>
          <w:color w:val="000000"/>
          <w:sz w:val="36"/>
          <w:szCs w:val="36"/>
        </w:rPr>
        <w:t>（A类）</w:t>
      </w:r>
    </w:p>
    <w:tbl>
      <w:tblPr>
        <w:tblStyle w:val="1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70"/>
        <w:gridCol w:w="745"/>
        <w:gridCol w:w="756"/>
        <w:gridCol w:w="709"/>
        <w:gridCol w:w="709"/>
        <w:gridCol w:w="709"/>
        <w:gridCol w:w="653"/>
        <w:gridCol w:w="728"/>
        <w:gridCol w:w="729"/>
        <w:gridCol w:w="736"/>
        <w:gridCol w:w="736"/>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2" w:hRule="atLeast"/>
          <w:tblHeader/>
          <w:jc w:val="center"/>
        </w:trPr>
        <w:tc>
          <w:tcPr>
            <w:tcW w:w="1770"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745"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174"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362"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72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2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基础分</w:t>
            </w:r>
          </w:p>
        </w:tc>
        <w:tc>
          <w:tcPr>
            <w:tcW w:w="73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3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644"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65" w:hRule="atLeast"/>
          <w:tblHeader/>
          <w:jc w:val="center"/>
        </w:trPr>
        <w:tc>
          <w:tcPr>
            <w:tcW w:w="1770"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45"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56"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653"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28"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729"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3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3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644"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开发利用科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195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调查监测科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18</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23</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171</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综合科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27</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32</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138</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林草资源和湿地保护监督科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108</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耕地保护</w:t>
            </w:r>
          </w:p>
          <w:p>
            <w:pPr>
              <w:spacing w:line="300" w:lineRule="exact"/>
              <w:jc w:val="center"/>
              <w:rPr>
                <w:rFonts w:ascii="宋体"/>
                <w:color w:val="000000"/>
                <w:sz w:val="24"/>
                <w:szCs w:val="24"/>
              </w:rPr>
            </w:pPr>
            <w:r>
              <w:rPr>
                <w:rFonts w:hint="eastAsia" w:ascii="宋体"/>
                <w:color w:val="000000"/>
                <w:sz w:val="24"/>
                <w:szCs w:val="24"/>
              </w:rPr>
              <w:t>监督科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108</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用途管制科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96.5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生态修复科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村镇发展科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93</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地质矿产</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89</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color w:val="000000"/>
                <w:sz w:val="24"/>
                <w:szCs w:val="24"/>
              </w:rPr>
              <w:t>自然资源督察办公室</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17</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22</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74.5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防灾减灾科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72.5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政策法规科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3</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72.5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景观风貌科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自然保护地</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60.5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国土空间</w:t>
            </w:r>
          </w:p>
          <w:p>
            <w:pPr>
              <w:spacing w:line="300" w:lineRule="exact"/>
              <w:jc w:val="center"/>
              <w:rPr>
                <w:rFonts w:ascii="宋体"/>
                <w:color w:val="000000"/>
                <w:sz w:val="24"/>
                <w:szCs w:val="24"/>
              </w:rPr>
            </w:pPr>
            <w:r>
              <w:rPr>
                <w:rFonts w:hint="eastAsia" w:ascii="宋体"/>
                <w:color w:val="000000"/>
                <w:sz w:val="24"/>
                <w:szCs w:val="24"/>
              </w:rPr>
              <w:t>规划科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46</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建设工程</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42</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1"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机关党委</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38</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科技和</w:t>
            </w:r>
          </w:p>
          <w:p>
            <w:pPr>
              <w:spacing w:line="300" w:lineRule="exact"/>
              <w:jc w:val="center"/>
              <w:rPr>
                <w:rFonts w:ascii="宋体"/>
                <w:color w:val="000000"/>
                <w:sz w:val="24"/>
                <w:szCs w:val="24"/>
              </w:rPr>
            </w:pPr>
            <w:r>
              <w:rPr>
                <w:rFonts w:hint="eastAsia" w:ascii="宋体"/>
                <w:color w:val="000000"/>
                <w:sz w:val="24"/>
                <w:szCs w:val="24"/>
              </w:rPr>
              <w:t>信息化科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34.5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行政许可科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26</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测绘管理科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18</w:t>
            </w:r>
          </w:p>
        </w:tc>
      </w:tr>
    </w:tbl>
    <w:p>
      <w:pPr>
        <w:pStyle w:val="12"/>
        <w:spacing w:line="560" w:lineRule="exact"/>
        <w:jc w:val="center"/>
        <w:rPr>
          <w:rFonts w:ascii="方正小标宋简体" w:hAnsi="方正小标宋简体" w:eastAsia="方正小标宋简体" w:cs="方正小标宋简体"/>
          <w:color w:val="000000"/>
          <w:sz w:val="36"/>
          <w:szCs w:val="36"/>
        </w:rPr>
      </w:pPr>
    </w:p>
    <w:p>
      <w:pPr>
        <w:pStyle w:val="12"/>
        <w:spacing w:line="560" w:lineRule="exact"/>
        <w:jc w:val="center"/>
        <w:rPr>
          <w:rFonts w:eastAsia="方正小标宋简体"/>
          <w:color w:val="000000"/>
        </w:rPr>
      </w:pPr>
      <w:r>
        <w:rPr>
          <w:rFonts w:hint="eastAsia" w:ascii="方正小标宋简体" w:hAnsi="方正小标宋简体" w:eastAsia="方正小标宋简体" w:cs="方正小标宋简体"/>
          <w:color w:val="000000"/>
          <w:sz w:val="36"/>
          <w:szCs w:val="36"/>
        </w:rPr>
        <w:t>（B类）</w:t>
      </w:r>
    </w:p>
    <w:tbl>
      <w:tblPr>
        <w:tblStyle w:val="15"/>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30"/>
        <w:gridCol w:w="686"/>
        <w:gridCol w:w="770"/>
        <w:gridCol w:w="756"/>
        <w:gridCol w:w="626"/>
        <w:gridCol w:w="582"/>
        <w:gridCol w:w="709"/>
        <w:gridCol w:w="851"/>
        <w:gridCol w:w="708"/>
        <w:gridCol w:w="851"/>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2" w:hRule="atLeast"/>
          <w:tblHeader/>
          <w:jc w:val="center"/>
        </w:trPr>
        <w:tc>
          <w:tcPr>
            <w:tcW w:w="1630"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686"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152" w:type="dxa"/>
            <w:gridSpan w:val="3"/>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291" w:type="dxa"/>
            <w:gridSpan w:val="2"/>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08"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基础分</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09"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75" w:hRule="atLeast"/>
          <w:tblHeader/>
          <w:jc w:val="center"/>
        </w:trPr>
        <w:tc>
          <w:tcPr>
            <w:tcW w:w="1630"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686"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770"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56"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626"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582"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851" w:type="dxa"/>
            <w:vMerge w:val="continue"/>
            <w:tcBorders>
              <w:bottom w:val="single" w:color="auto" w:sz="4" w:space="0"/>
            </w:tcBorders>
            <w:noWrap/>
          </w:tcPr>
          <w:p>
            <w:pPr>
              <w:spacing w:line="560" w:lineRule="exact"/>
              <w:jc w:val="center"/>
              <w:rPr>
                <w:rFonts w:ascii="??" w:hAnsi="??"/>
                <w:color w:val="000000"/>
                <w:sz w:val="24"/>
                <w:szCs w:val="24"/>
              </w:rPr>
            </w:pPr>
          </w:p>
        </w:tc>
        <w:tc>
          <w:tcPr>
            <w:tcW w:w="708"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851"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851"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709" w:type="dxa"/>
            <w:vMerge w:val="continue"/>
            <w:tcBorders>
              <w:bottom w:val="single" w:color="auto" w:sz="4" w:space="0"/>
            </w:tcBorders>
            <w:noWrap/>
            <w:vAlign w:val="center"/>
          </w:tcPr>
          <w:p>
            <w:pPr>
              <w:spacing w:line="560" w:lineRule="exact"/>
              <w:jc w:val="center"/>
              <w:rPr>
                <w:rFonts w:ascii="??" w: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财审科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6</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c>
          <w:tcPr>
            <w:tcW w:w="62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582" w:type="dxa"/>
            <w:noWrap/>
            <w:vAlign w:val="center"/>
          </w:tcPr>
          <w:p>
            <w:pPr>
              <w:spacing w:line="560" w:lineRule="exact"/>
              <w:jc w:val="center"/>
              <w:rPr>
                <w:rFonts w:ascii="宋体" w:hAnsi="宋体"/>
                <w:color w:val="000000"/>
                <w:sz w:val="24"/>
                <w:szCs w:val="24"/>
              </w:rPr>
            </w:pPr>
          </w:p>
        </w:tc>
        <w:tc>
          <w:tcPr>
            <w:tcW w:w="709" w:type="dxa"/>
            <w:noWrap/>
            <w:vAlign w:val="center"/>
          </w:tcPr>
          <w:p>
            <w:pPr>
              <w:spacing w:line="560" w:lineRule="exact"/>
              <w:jc w:val="center"/>
              <w:rPr>
                <w:rFonts w:ascii="宋体" w:hAnsi="宋体"/>
                <w:color w:val="000000"/>
                <w:sz w:val="24"/>
                <w:szCs w:val="24"/>
              </w:rPr>
            </w:pP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6</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53.5</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离退休干部科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p>
        </w:tc>
        <w:tc>
          <w:tcPr>
            <w:tcW w:w="626" w:type="dxa"/>
            <w:noWrap/>
            <w:vAlign w:val="center"/>
          </w:tcPr>
          <w:p>
            <w:pPr>
              <w:spacing w:line="560" w:lineRule="exact"/>
              <w:jc w:val="center"/>
              <w:rPr>
                <w:rFonts w:ascii="宋体" w:hAnsi="宋体"/>
                <w:color w:val="000000"/>
                <w:sz w:val="24"/>
                <w:szCs w:val="24"/>
              </w:rPr>
            </w:pPr>
          </w:p>
        </w:tc>
        <w:tc>
          <w:tcPr>
            <w:tcW w:w="582" w:type="dxa"/>
            <w:noWrap/>
            <w:vAlign w:val="center"/>
          </w:tcPr>
          <w:p>
            <w:pPr>
              <w:spacing w:line="560" w:lineRule="exact"/>
              <w:jc w:val="center"/>
              <w:rPr>
                <w:rFonts w:ascii="宋体" w:hAnsi="宋体"/>
                <w:color w:val="000000"/>
                <w:sz w:val="24"/>
                <w:szCs w:val="24"/>
              </w:rPr>
            </w:pPr>
          </w:p>
        </w:tc>
        <w:tc>
          <w:tcPr>
            <w:tcW w:w="709" w:type="dxa"/>
            <w:noWrap/>
            <w:vAlign w:val="center"/>
          </w:tcPr>
          <w:p>
            <w:pPr>
              <w:spacing w:line="560" w:lineRule="exact"/>
              <w:jc w:val="center"/>
              <w:rPr>
                <w:rFonts w:ascii="宋体" w:hAnsi="宋体"/>
                <w:color w:val="000000"/>
                <w:sz w:val="24"/>
                <w:szCs w:val="24"/>
              </w:rPr>
            </w:pPr>
          </w:p>
        </w:tc>
        <w:tc>
          <w:tcPr>
            <w:tcW w:w="851" w:type="dxa"/>
            <w:noWrap/>
            <w:vAlign w:val="center"/>
          </w:tcPr>
          <w:p>
            <w:pPr>
              <w:spacing w:line="560" w:lineRule="exact"/>
              <w:jc w:val="center"/>
              <w:rPr>
                <w:rFonts w:ascii="宋体" w:hAnsi="宋体"/>
                <w:color w:val="000000"/>
                <w:sz w:val="24"/>
                <w:szCs w:val="24"/>
              </w:rPr>
            </w:pP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49</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人事科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62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0.5</w:t>
            </w:r>
          </w:p>
        </w:tc>
        <w:tc>
          <w:tcPr>
            <w:tcW w:w="582" w:type="dxa"/>
            <w:noWrap/>
            <w:vAlign w:val="center"/>
          </w:tcPr>
          <w:p>
            <w:pPr>
              <w:spacing w:line="560" w:lineRule="exact"/>
              <w:jc w:val="center"/>
              <w:rPr>
                <w:rFonts w:ascii="宋体" w:hAnsi="宋体"/>
                <w:color w:val="000000"/>
                <w:sz w:val="24"/>
                <w:szCs w:val="24"/>
              </w:rPr>
            </w:pPr>
          </w:p>
        </w:tc>
        <w:tc>
          <w:tcPr>
            <w:tcW w:w="709" w:type="dxa"/>
            <w:noWrap/>
            <w:vAlign w:val="center"/>
          </w:tcPr>
          <w:p>
            <w:pPr>
              <w:spacing w:line="560" w:lineRule="exact"/>
              <w:jc w:val="center"/>
              <w:rPr>
                <w:rFonts w:ascii="宋体" w:hAnsi="宋体"/>
                <w:color w:val="000000"/>
                <w:sz w:val="24"/>
                <w:szCs w:val="24"/>
              </w:rPr>
            </w:pPr>
          </w:p>
        </w:tc>
        <w:tc>
          <w:tcPr>
            <w:tcW w:w="851" w:type="dxa"/>
            <w:noWrap/>
            <w:vAlign w:val="center"/>
          </w:tcPr>
          <w:p>
            <w:pPr>
              <w:spacing w:line="560" w:lineRule="exact"/>
              <w:jc w:val="center"/>
              <w:rPr>
                <w:rFonts w:ascii="宋体" w:hAnsi="宋体"/>
                <w:color w:val="000000"/>
                <w:sz w:val="24"/>
                <w:szCs w:val="24"/>
              </w:rPr>
            </w:pP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48.5</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3</w:t>
            </w:r>
          </w:p>
        </w:tc>
      </w:tr>
    </w:tbl>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_GB2312"/>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三</w:t>
      </w:r>
      <w:r>
        <w:rPr>
          <w:rFonts w:hint="eastAsia" w:ascii="方正小标宋简体" w:hAnsi="方正小标宋简体" w:eastAsia="方正小标宋简体" w:cs="方正小标宋简体"/>
          <w:color w:val="000000"/>
          <w:sz w:val="36"/>
          <w:szCs w:val="36"/>
        </w:rPr>
        <w:t>）9月</w:t>
      </w:r>
      <w:r>
        <w:rPr>
          <w:rFonts w:hint="eastAsia" w:ascii="方正小标宋简体" w:eastAsia="方正小标宋简体"/>
          <w:color w:val="000000"/>
          <w:sz w:val="36"/>
          <w:szCs w:val="36"/>
        </w:rPr>
        <w:t>份局属事业单位政务信息统计</w:t>
      </w:r>
    </w:p>
    <w:tbl>
      <w:tblPr>
        <w:tblStyle w:val="1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98"/>
        <w:gridCol w:w="787"/>
        <w:gridCol w:w="708"/>
        <w:gridCol w:w="709"/>
        <w:gridCol w:w="709"/>
        <w:gridCol w:w="709"/>
        <w:gridCol w:w="708"/>
        <w:gridCol w:w="709"/>
        <w:gridCol w:w="709"/>
        <w:gridCol w:w="636"/>
        <w:gridCol w:w="78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blHeader/>
          <w:jc w:val="center"/>
        </w:trPr>
        <w:tc>
          <w:tcPr>
            <w:tcW w:w="1798"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单位</w:t>
            </w:r>
          </w:p>
        </w:tc>
        <w:tc>
          <w:tcPr>
            <w:tcW w:w="787"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上报</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篇数</w:t>
            </w:r>
          </w:p>
        </w:tc>
        <w:tc>
          <w:tcPr>
            <w:tcW w:w="2126" w:type="dxa"/>
            <w:gridSpan w:val="3"/>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采用信息</w:t>
            </w:r>
          </w:p>
        </w:tc>
        <w:tc>
          <w:tcPr>
            <w:tcW w:w="1417" w:type="dxa"/>
            <w:gridSpan w:val="2"/>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约稿</w:t>
            </w:r>
          </w:p>
        </w:tc>
        <w:tc>
          <w:tcPr>
            <w:tcW w:w="70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bCs/>
                <w:color w:val="000000"/>
                <w:sz w:val="24"/>
                <w:szCs w:val="24"/>
              </w:rPr>
              <w:t>报省市</w:t>
            </w:r>
          </w:p>
        </w:tc>
        <w:tc>
          <w:tcPr>
            <w:tcW w:w="70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本月基础分</w:t>
            </w:r>
          </w:p>
        </w:tc>
        <w:tc>
          <w:tcPr>
            <w:tcW w:w="636"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780"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累计</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683"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总</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排</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tblHeader/>
          <w:jc w:val="center"/>
        </w:trPr>
        <w:tc>
          <w:tcPr>
            <w:tcW w:w="1798"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7"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08"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市局</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简报</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采用</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09"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篇数</w:t>
            </w:r>
          </w:p>
        </w:tc>
        <w:tc>
          <w:tcPr>
            <w:tcW w:w="708"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计分</w:t>
            </w:r>
          </w:p>
        </w:tc>
        <w:tc>
          <w:tcPr>
            <w:tcW w:w="709" w:type="dxa"/>
            <w:vMerge w:val="continue"/>
            <w:tcBorders>
              <w:bottom w:val="single" w:color="auto" w:sz="4" w:space="0"/>
            </w:tcBorders>
            <w:noWrap/>
          </w:tcPr>
          <w:p>
            <w:pPr>
              <w:spacing w:line="360" w:lineRule="exact"/>
              <w:jc w:val="center"/>
              <w:rPr>
                <w:rFonts w:ascii="??" w:hAnsi="??"/>
                <w:color w:val="000000"/>
                <w:sz w:val="24"/>
                <w:szCs w:val="24"/>
              </w:rPr>
            </w:pPr>
          </w:p>
        </w:tc>
        <w:tc>
          <w:tcPr>
            <w:tcW w:w="709"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36"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0"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83" w:type="dxa"/>
            <w:vMerge w:val="continue"/>
            <w:tcBorders>
              <w:bottom w:val="single" w:color="auto" w:sz="4" w:space="0"/>
            </w:tcBorders>
            <w:noWrap/>
            <w:vAlign w:val="center"/>
          </w:tcPr>
          <w:p>
            <w:pPr>
              <w:spacing w:line="360" w:lineRule="exact"/>
              <w:jc w:val="center"/>
              <w:rPr>
                <w:rFonts w:ascii="??" w: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市林业发展中心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41.5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46.5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194.5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市不动产登记</w:t>
            </w:r>
          </w:p>
          <w:p>
            <w:pPr>
              <w:spacing w:line="360" w:lineRule="exact"/>
              <w:jc w:val="center"/>
              <w:rPr>
                <w:rFonts w:ascii="宋体"/>
                <w:color w:val="000000"/>
                <w:sz w:val="24"/>
                <w:szCs w:val="24"/>
              </w:rPr>
            </w:pPr>
            <w:r>
              <w:rPr>
                <w:rFonts w:hint="eastAsia" w:ascii="宋体" w:hAnsi="宋体" w:cs="宋体"/>
                <w:color w:val="000000"/>
                <w:sz w:val="24"/>
                <w:szCs w:val="24"/>
              </w:rPr>
              <w:t>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c>
          <w:tcPr>
            <w:tcW w:w="708" w:type="dxa"/>
            <w:noWrap/>
            <w:vAlign w:val="center"/>
          </w:tcPr>
          <w:p>
            <w:pPr>
              <w:spacing w:line="360" w:lineRule="exact"/>
              <w:jc w:val="center"/>
              <w:rPr>
                <w:rFonts w:ascii="宋体" w:hAnsi="宋体"/>
                <w:color w:val="000000"/>
                <w:szCs w:val="21"/>
              </w:rPr>
            </w:pPr>
            <w:r>
              <w:rPr>
                <w:rFonts w:hint="eastAsia" w:ascii="宋体" w:hAnsi="宋体"/>
                <w:color w:val="000000"/>
                <w:szCs w:val="21"/>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市国土空间</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开发保护中心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98.5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市自然资源</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综合执法支队</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636"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8</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81</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市土地储备</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整治中心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0.5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66.5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市地质矿产调查监测中心</w:t>
            </w:r>
          </w:p>
        </w:tc>
        <w:tc>
          <w:tcPr>
            <w:tcW w:w="787"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7</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780"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54</w:t>
            </w:r>
          </w:p>
        </w:tc>
        <w:tc>
          <w:tcPr>
            <w:tcW w:w="683"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市城乡</w:t>
            </w:r>
          </w:p>
          <w:p>
            <w:pPr>
              <w:spacing w:line="360" w:lineRule="exact"/>
              <w:jc w:val="center"/>
              <w:rPr>
                <w:rFonts w:ascii="宋体"/>
                <w:color w:val="000000"/>
                <w:sz w:val="24"/>
                <w:szCs w:val="24"/>
              </w:rPr>
            </w:pPr>
            <w:r>
              <w:rPr>
                <w:rFonts w:hint="eastAsia" w:ascii="宋体" w:hAnsi="宋体" w:cs="宋体"/>
                <w:color w:val="000000"/>
                <w:sz w:val="24"/>
                <w:szCs w:val="24"/>
              </w:rPr>
              <w:t>规划设计研究院</w:t>
            </w:r>
          </w:p>
        </w:tc>
        <w:tc>
          <w:tcPr>
            <w:tcW w:w="787" w:type="dxa"/>
            <w:noWrap/>
            <w:vAlign w:val="center"/>
          </w:tcPr>
          <w:p>
            <w:pPr>
              <w:spacing w:line="360" w:lineRule="exact"/>
              <w:jc w:val="center"/>
              <w:rPr>
                <w:rFonts w:ascii="宋体"/>
                <w:color w:val="000000"/>
                <w:sz w:val="24"/>
                <w:szCs w:val="24"/>
              </w:rPr>
            </w:pPr>
            <w:r>
              <w:rPr>
                <w:rFonts w:hint="eastAsia" w:ascii="宋体"/>
                <w:color w:val="000000"/>
                <w:sz w:val="24"/>
                <w:szCs w:val="24"/>
              </w:rPr>
              <w:t>10</w:t>
            </w:r>
          </w:p>
        </w:tc>
        <w:tc>
          <w:tcPr>
            <w:tcW w:w="708" w:type="dxa"/>
            <w:noWrap/>
            <w:vAlign w:val="center"/>
          </w:tcPr>
          <w:p>
            <w:pPr>
              <w:spacing w:line="360" w:lineRule="exact"/>
              <w:jc w:val="center"/>
              <w:rPr>
                <w:rFonts w:asci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44</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市规划展览馆</w:t>
            </w:r>
          </w:p>
        </w:tc>
        <w:tc>
          <w:tcPr>
            <w:tcW w:w="787"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6</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709" w:type="dxa"/>
            <w:noWrap/>
            <w:vAlign w:val="center"/>
          </w:tcPr>
          <w:p>
            <w:pPr>
              <w:spacing w:line="360" w:lineRule="exact"/>
              <w:jc w:val="center"/>
              <w:rPr>
                <w:rFonts w:ascii="宋体" w:hAnsi="宋体" w:cs="宋体"/>
                <w:color w:val="000000"/>
                <w:sz w:val="24"/>
                <w:szCs w:val="24"/>
              </w:rPr>
            </w:pP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6</w:t>
            </w:r>
          </w:p>
        </w:tc>
        <w:tc>
          <w:tcPr>
            <w:tcW w:w="780"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32</w:t>
            </w:r>
          </w:p>
        </w:tc>
        <w:tc>
          <w:tcPr>
            <w:tcW w:w="683"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8</w:t>
            </w:r>
          </w:p>
        </w:tc>
      </w:tr>
    </w:tbl>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p>
      <w:pPr>
        <w:spacing w:line="500" w:lineRule="exact"/>
        <w:jc w:val="center"/>
        <w:rPr>
          <w:rFonts w:ascii="方正小标宋简体" w:eastAsia="方正小标宋简体"/>
          <w:color w:val="000000"/>
          <w:sz w:val="44"/>
          <w:szCs w:val="44"/>
        </w:rPr>
      </w:pPr>
    </w:p>
    <w:p>
      <w:pPr>
        <w:spacing w:line="7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各县（市、区）局信息采用情况</w:t>
      </w:r>
    </w:p>
    <w:p>
      <w:pPr>
        <w:spacing w:line="500" w:lineRule="exact"/>
        <w:rPr>
          <w:rFonts w:ascii="仿宋_GB2312" w:eastAsia="仿宋_GB2312"/>
          <w:color w:val="000000"/>
          <w:sz w:val="32"/>
          <w:szCs w:val="32"/>
        </w:rPr>
      </w:pP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阳谷局（9月份报送稿件6篇，其中市局采用简讯2则、信息1篇，合计2分；报市1篇，本月基础分5分；累计180.5分）</w:t>
      </w:r>
    </w:p>
    <w:p>
      <w:pPr>
        <w:pStyle w:val="13"/>
        <w:widowControl w:val="0"/>
        <w:numPr>
          <w:ilvl w:val="0"/>
          <w:numId w:val="1"/>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阳谷县集体土地所有权确权登记成果更新汇交经验总结                                   （第14期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2、我市“三个聚焦”加速推进房屋产权确权颁证历史遗留问题化解                             （第15期  信息）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3、阳谷县稳步推进农村土地承包经营权纳入不动产统一登记工作                               （第15期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开发区分局（9月份报送稿件33篇，其中市局采用信息</w:t>
      </w:r>
      <w:r>
        <w:rPr>
          <w:rFonts w:hint="eastAsia" w:ascii="仿宋_GB2312" w:hAnsi="仿宋" w:eastAsia="仿宋_GB2312" w:cs="仿宋_GB2312"/>
          <w:b/>
          <w:color w:val="000000"/>
          <w:kern w:val="2"/>
          <w:sz w:val="32"/>
          <w:szCs w:val="32"/>
          <w:lang w:val="en-US" w:eastAsia="zh-CN"/>
        </w:rPr>
        <w:t>4</w:t>
      </w:r>
      <w:r>
        <w:rPr>
          <w:rFonts w:hint="eastAsia" w:ascii="仿宋_GB2312" w:hAnsi="仿宋" w:eastAsia="仿宋_GB2312" w:cs="仿宋_GB2312"/>
          <w:b/>
          <w:color w:val="000000"/>
          <w:kern w:val="2"/>
          <w:sz w:val="32"/>
          <w:szCs w:val="32"/>
        </w:rPr>
        <w:t>篇、简讯3则，合计</w:t>
      </w:r>
      <w:r>
        <w:rPr>
          <w:rFonts w:hint="eastAsia" w:ascii="仿宋_GB2312" w:hAnsi="仿宋" w:eastAsia="仿宋_GB2312" w:cs="仿宋_GB2312"/>
          <w:b/>
          <w:color w:val="000000"/>
          <w:kern w:val="2"/>
          <w:sz w:val="32"/>
          <w:szCs w:val="32"/>
          <w:lang w:val="en-US" w:eastAsia="zh-CN"/>
        </w:rPr>
        <w:t>5</w:t>
      </w:r>
      <w:r>
        <w:rPr>
          <w:rFonts w:hint="eastAsia" w:ascii="仿宋_GB2312" w:hAnsi="仿宋" w:eastAsia="仿宋_GB2312" w:cs="仿宋_GB2312"/>
          <w:b/>
          <w:color w:val="000000"/>
          <w:kern w:val="2"/>
          <w:sz w:val="32"/>
          <w:szCs w:val="32"/>
        </w:rPr>
        <w:t>.5分；报市3篇，本月基础分5分；累计16</w:t>
      </w:r>
      <w:r>
        <w:rPr>
          <w:rFonts w:hint="eastAsia" w:ascii="仿宋_GB2312" w:hAnsi="仿宋" w:eastAsia="仿宋_GB2312" w:cs="仿宋_GB2312"/>
          <w:b/>
          <w:color w:val="000000"/>
          <w:kern w:val="2"/>
          <w:sz w:val="32"/>
          <w:szCs w:val="32"/>
          <w:lang w:val="en-US" w:eastAsia="zh-CN"/>
        </w:rPr>
        <w:t>6</w:t>
      </w:r>
      <w:r>
        <w:rPr>
          <w:rFonts w:hint="eastAsia" w:ascii="仿宋_GB2312" w:hAnsi="仿宋" w:eastAsia="仿宋_GB2312" w:cs="仿宋_GB2312"/>
          <w:b/>
          <w:color w:val="000000"/>
          <w:kern w:val="2"/>
          <w:sz w:val="32"/>
          <w:szCs w:val="32"/>
        </w:rPr>
        <w:t>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、开发区四项举措严格土地卫片执法</w:t>
      </w:r>
      <w:r>
        <w:rPr>
          <w:rFonts w:hint="eastAsia" w:ascii="仿宋_GB2312" w:hAnsi="仿宋" w:eastAsia="仿宋_GB2312" w:cs="仿宋_GB2312"/>
          <w:bCs/>
          <w:color w:val="000000"/>
          <w:kern w:val="2"/>
          <w:sz w:val="32"/>
          <w:szCs w:val="32"/>
        </w:rPr>
        <w:t xml:space="preserve">  （第14期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2、市局联合市公安局、市城管局开展了聊城市古树名木保护科普宣传周活动</w:t>
      </w:r>
      <w:r>
        <w:rPr>
          <w:rFonts w:hint="eastAsia" w:ascii="仿宋_GB2312" w:hAnsi="仿宋" w:eastAsia="仿宋_GB2312" w:cs="仿宋_GB2312"/>
          <w:bCs/>
          <w:color w:val="000000"/>
          <w:kern w:val="2"/>
          <w:sz w:val="32"/>
          <w:szCs w:val="32"/>
        </w:rPr>
        <w:t xml:space="preserve">                     （第15期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3、市自然资源和规划局举行系列“政府开放月”活动</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（第15期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4、9月25日，开发区分局在北城街道开展了以“庆丰收、促和美”为主题的2023年“丰收节”活动（第15期  简讯）</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5、9月份，开发区供应4宗土地     （第15期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kern w:val="2"/>
          <w:sz w:val="32"/>
          <w:szCs w:val="32"/>
          <w:lang w:val="en-US" w:eastAsia="zh-CN"/>
        </w:rPr>
        <w:t>6、</w:t>
      </w:r>
      <w:r>
        <w:rPr>
          <w:rFonts w:hint="eastAsia" w:ascii="仿宋_GB2312" w:hAnsi="仿宋" w:eastAsia="仿宋_GB2312" w:cs="仿宋_GB2312"/>
          <w:bCs/>
          <w:color w:val="000000"/>
          <w:sz w:val="32"/>
          <w:szCs w:val="32"/>
        </w:rPr>
        <w:t>我市“三个聚焦”加速推进房屋产权确权颁证历史遗留问题化解                             （第15期  信息）</w:t>
      </w:r>
    </w:p>
    <w:p>
      <w:pPr>
        <w:spacing w:line="610" w:lineRule="exact"/>
        <w:ind w:firstLine="640" w:firstLineChars="200"/>
        <w:rPr>
          <w:rFonts w:hint="default" w:ascii="仿宋_GB2312" w:hAnsi="仿宋" w:eastAsia="仿宋_GB2312" w:cs="仿宋_GB2312"/>
          <w:bCs/>
          <w:color w:val="000000"/>
          <w:kern w:val="2"/>
          <w:sz w:val="32"/>
          <w:szCs w:val="32"/>
          <w:lang w:val="en-US" w:eastAsia="zh-CN"/>
        </w:rPr>
      </w:pPr>
      <w:r>
        <w:rPr>
          <w:rFonts w:hint="eastAsia" w:ascii="仿宋_GB2312" w:hAnsi="仿宋" w:eastAsia="仿宋_GB2312" w:cs="仿宋_GB2312"/>
          <w:bCs/>
          <w:color w:val="000000"/>
          <w:kern w:val="2"/>
          <w:sz w:val="32"/>
          <w:szCs w:val="32"/>
          <w:lang w:val="en-US" w:eastAsia="zh-CN"/>
        </w:rPr>
        <w:t>7、开发区开展“慈心一日捐”活动</w:t>
      </w:r>
      <w:r>
        <w:rPr>
          <w:rFonts w:hint="eastAsia" w:ascii="仿宋_GB2312" w:hAnsi="仿宋" w:eastAsia="仿宋_GB2312" w:cs="仿宋_GB2312"/>
          <w:bCs/>
          <w:color w:val="000000"/>
          <w:sz w:val="32"/>
          <w:szCs w:val="32"/>
        </w:rPr>
        <w:t xml:space="preserve"> （第15期  信息）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临清局（9月份报送稿件21篇，其中市局采用信息1篇、简讯1则</w:t>
      </w:r>
      <w:r>
        <w:rPr>
          <w:rFonts w:hint="eastAsia" w:ascii="仿宋_GB2312" w:hAnsi="仿宋" w:eastAsia="仿宋_GB2312"/>
          <w:b/>
          <w:color w:val="000000"/>
          <w:sz w:val="32"/>
          <w:szCs w:val="32"/>
        </w:rPr>
        <w:t>，合计1.5分；</w:t>
      </w:r>
      <w:r>
        <w:rPr>
          <w:rFonts w:hint="eastAsia" w:ascii="仿宋_GB2312" w:hAnsi="仿宋" w:eastAsia="仿宋_GB2312" w:cs="仿宋_GB2312"/>
          <w:b/>
          <w:color w:val="000000"/>
          <w:sz w:val="32"/>
          <w:szCs w:val="32"/>
        </w:rPr>
        <w:t>报市2篇，本月基础分5分；累计161分）</w:t>
      </w:r>
    </w:p>
    <w:p>
      <w:pPr>
        <w:pStyle w:val="13"/>
        <w:widowControl w:val="0"/>
        <w:numPr>
          <w:ilvl w:val="0"/>
          <w:numId w:val="2"/>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kern w:val="2"/>
          <w:sz w:val="32"/>
          <w:szCs w:val="32"/>
        </w:rPr>
        <w:t>临清局积极开展造林上图工作</w:t>
      </w:r>
      <w:r>
        <w:rPr>
          <w:rFonts w:hint="eastAsia" w:ascii="仿宋_GB2312" w:hAnsi="仿宋" w:eastAsia="仿宋_GB2312" w:cs="仿宋_GB2312"/>
          <w:bCs/>
          <w:color w:val="000000"/>
          <w:kern w:val="2"/>
          <w:sz w:val="32"/>
          <w:szCs w:val="32"/>
        </w:rPr>
        <w:t xml:space="preserve">      （第14期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2、我市“三个聚焦”加速推进房屋产权确权颁证历史遗留问题化解                             （第15期  简讯）</w:t>
      </w:r>
    </w:p>
    <w:p>
      <w:pPr>
        <w:pStyle w:val="3"/>
        <w:spacing w:line="610" w:lineRule="exact"/>
        <w:ind w:firstLine="0" w:firstLineChars="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高新区分局（9月份报送稿件12篇，其中市局采用信息1篇、简讯2则，合计2分；报市2篇，本月基础分5分；累计150分）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、高新区分局三举措推进野生动物保护</w:t>
      </w:r>
    </w:p>
    <w:p>
      <w:pPr>
        <w:pStyle w:val="13"/>
        <w:widowControl w:val="0"/>
        <w:spacing w:before="0" w:beforeAutospacing="0" w:after="0" w:afterAutospacing="0" w:line="610" w:lineRule="exact"/>
        <w:ind w:firstLine="5760" w:firstLineChars="18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（第14期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2、高新区辖区内共有古树名木46株（</w:t>
      </w:r>
      <w:r>
        <w:rPr>
          <w:rFonts w:hint="eastAsia" w:ascii="仿宋_GB2312" w:hAnsi="仿宋" w:eastAsia="仿宋_GB2312" w:cs="仿宋_GB2312"/>
          <w:bCs/>
          <w:color w:val="000000"/>
          <w:kern w:val="2"/>
          <w:sz w:val="32"/>
          <w:szCs w:val="32"/>
        </w:rPr>
        <w:t>第14期  简讯</w:t>
      </w:r>
      <w:r>
        <w:rPr>
          <w:rFonts w:hint="eastAsia" w:ascii="仿宋_GB2312" w:hAnsi="仿宋_GB2312" w:eastAsia="仿宋_GB2312" w:cs="仿宋_GB2312"/>
          <w:color w:val="000000"/>
          <w:kern w:val="2"/>
          <w:sz w:val="32"/>
          <w:szCs w:val="32"/>
        </w:rPr>
        <w:t>）</w:t>
      </w:r>
    </w:p>
    <w:p>
      <w:pPr>
        <w:pStyle w:val="13"/>
        <w:widowControl w:val="0"/>
        <w:spacing w:before="0" w:beforeAutospacing="0" w:after="0" w:afterAutospacing="0" w:line="610" w:lineRule="exact"/>
        <w:ind w:left="638" w:leftChars="304"/>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3、市局开展了聊城市古树名木保护科普宣传周活动</w:t>
      </w:r>
    </w:p>
    <w:p>
      <w:pPr>
        <w:pStyle w:val="13"/>
        <w:widowControl w:val="0"/>
        <w:spacing w:before="0" w:beforeAutospacing="0" w:after="0" w:afterAutospacing="0" w:line="610" w:lineRule="exact"/>
        <w:ind w:left="638" w:leftChars="304"/>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r>
        <w:rPr>
          <w:rFonts w:hint="eastAsia" w:ascii="仿宋_GB2312" w:hAnsi="仿宋" w:eastAsia="仿宋_GB2312" w:cs="仿宋_GB2312"/>
          <w:bCs/>
          <w:color w:val="000000"/>
          <w:kern w:val="2"/>
          <w:sz w:val="32"/>
          <w:szCs w:val="32"/>
        </w:rPr>
        <w:t>第15期  简讯</w:t>
      </w:r>
      <w:r>
        <w:rPr>
          <w:rFonts w:hint="eastAsia" w:ascii="仿宋_GB2312" w:hAnsi="仿宋_GB2312" w:eastAsia="仿宋_GB2312" w:cs="仿宋_GB2312"/>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高唐局（9月份报送稿件5篇，其中市局采用信息1篇，合计1分；市政府普刊采用简讯1则，合计3分；报市2篇，本月基础分5分；累计</w:t>
      </w:r>
      <w:r>
        <w:rPr>
          <w:rFonts w:hint="eastAsia" w:ascii="仿宋_GB2312" w:hAnsi="仿宋" w:eastAsia="仿宋_GB2312"/>
          <w:b/>
          <w:color w:val="000000"/>
          <w:kern w:val="2"/>
          <w:sz w:val="32"/>
          <w:szCs w:val="32"/>
        </w:rPr>
        <w:t>145分</w:t>
      </w:r>
      <w:r>
        <w:rPr>
          <w:rFonts w:hint="eastAsia" w:ascii="仿宋_GB2312" w:hAnsi="仿宋" w:eastAsia="仿宋_GB2312" w:cs="仿宋_GB2312"/>
          <w:b/>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1、我市“三个聚焦”加速推进房屋产权确权颁证历史遗留问题化解</w:t>
      </w:r>
      <w:r>
        <w:rPr>
          <w:rFonts w:hint="eastAsia" w:ascii="仿宋_GB2312" w:hAnsi="仿宋" w:eastAsia="仿宋_GB2312" w:cs="仿宋_GB2312"/>
          <w:bCs/>
          <w:color w:val="000000"/>
          <w:kern w:val="2"/>
          <w:sz w:val="32"/>
          <w:szCs w:val="32"/>
        </w:rPr>
        <w:t xml:space="preserve">                             （第14期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2、我市高唐县国有旧城林场获评全国治沙防沙先进集体</w:t>
      </w:r>
    </w:p>
    <w:p>
      <w:pPr>
        <w:pStyle w:val="13"/>
        <w:widowControl w:val="0"/>
        <w:spacing w:before="0" w:beforeAutospacing="0" w:after="0" w:afterAutospacing="0" w:line="610" w:lineRule="exact"/>
        <w:ind w:firstLine="6720" w:firstLineChars="21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（普刊简讯）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度假区分局（9月份报送稿件26篇，其中市局采用信息</w:t>
      </w:r>
      <w:r>
        <w:rPr>
          <w:rFonts w:hint="eastAsia" w:ascii="仿宋_GB2312" w:hAnsi="仿宋" w:eastAsia="仿宋_GB2312" w:cs="仿宋_GB2312"/>
          <w:b/>
          <w:color w:val="000000"/>
          <w:kern w:val="2"/>
          <w:sz w:val="32"/>
          <w:szCs w:val="32"/>
          <w:lang w:val="en-US" w:eastAsia="zh-CN"/>
        </w:rPr>
        <w:t>3</w:t>
      </w:r>
      <w:r>
        <w:rPr>
          <w:rFonts w:hint="eastAsia" w:ascii="仿宋_GB2312" w:hAnsi="仿宋" w:eastAsia="仿宋_GB2312" w:cs="仿宋_GB2312"/>
          <w:b/>
          <w:color w:val="000000"/>
          <w:kern w:val="2"/>
          <w:sz w:val="32"/>
          <w:szCs w:val="32"/>
        </w:rPr>
        <w:t>篇，合计</w:t>
      </w:r>
      <w:r>
        <w:rPr>
          <w:rFonts w:hint="eastAsia" w:ascii="仿宋_GB2312" w:hAnsi="仿宋" w:eastAsia="仿宋_GB2312" w:cs="仿宋_GB2312"/>
          <w:b/>
          <w:color w:val="000000"/>
          <w:kern w:val="2"/>
          <w:sz w:val="32"/>
          <w:szCs w:val="32"/>
          <w:lang w:val="en-US" w:eastAsia="zh-CN"/>
        </w:rPr>
        <w:t>3</w:t>
      </w:r>
      <w:r>
        <w:rPr>
          <w:rFonts w:hint="eastAsia" w:ascii="仿宋_GB2312" w:hAnsi="仿宋" w:eastAsia="仿宋_GB2312" w:cs="仿宋_GB2312"/>
          <w:b/>
          <w:color w:val="000000"/>
          <w:kern w:val="2"/>
          <w:sz w:val="32"/>
          <w:szCs w:val="32"/>
        </w:rPr>
        <w:t>分；报市2篇，本月基础分5分；累计14</w:t>
      </w:r>
      <w:r>
        <w:rPr>
          <w:rFonts w:hint="eastAsia" w:ascii="仿宋_GB2312" w:hAnsi="仿宋" w:eastAsia="仿宋_GB2312" w:cs="仿宋_GB2312"/>
          <w:b/>
          <w:color w:val="000000"/>
          <w:kern w:val="2"/>
          <w:sz w:val="32"/>
          <w:szCs w:val="32"/>
          <w:lang w:val="en-US" w:eastAsia="zh-CN"/>
        </w:rPr>
        <w:t>3</w:t>
      </w:r>
      <w:r>
        <w:rPr>
          <w:rFonts w:hint="eastAsia" w:ascii="仿宋_GB2312" w:hAnsi="仿宋" w:eastAsia="仿宋_GB2312" w:cs="仿宋_GB2312"/>
          <w:b/>
          <w:color w:val="000000"/>
          <w:kern w:val="2"/>
          <w:sz w:val="32"/>
          <w:szCs w:val="32"/>
        </w:rPr>
        <w:t>分）</w:t>
      </w:r>
    </w:p>
    <w:p>
      <w:pPr>
        <w:pStyle w:val="13"/>
        <w:widowControl w:val="0"/>
        <w:numPr>
          <w:ilvl w:val="0"/>
          <w:numId w:val="3"/>
        </w:numPr>
        <w:spacing w:before="0" w:beforeAutospacing="0" w:after="0" w:afterAutospacing="0" w:line="610" w:lineRule="exact"/>
        <w:ind w:left="0" w:firstLine="64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度假区分局：无花果“串”起乡村振兴产业链</w:t>
      </w:r>
    </w:p>
    <w:p>
      <w:pPr>
        <w:pStyle w:val="13"/>
        <w:widowControl w:val="0"/>
        <w:spacing w:before="0" w:beforeAutospacing="0" w:after="0" w:afterAutospacing="0" w:line="610" w:lineRule="exact"/>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r>
        <w:rPr>
          <w:rFonts w:hint="eastAsia" w:ascii="仿宋_GB2312" w:hAnsi="仿宋" w:eastAsia="仿宋_GB2312" w:cs="仿宋_GB2312"/>
          <w:bCs/>
          <w:color w:val="000000"/>
          <w:kern w:val="2"/>
          <w:sz w:val="32"/>
          <w:szCs w:val="32"/>
        </w:rPr>
        <w:t xml:space="preserve">第14期  </w:t>
      </w:r>
      <w:r>
        <w:rPr>
          <w:rFonts w:hint="eastAsia" w:ascii="仿宋_GB2312" w:hAnsi="仿宋_GB2312" w:eastAsia="仿宋_GB2312" w:cs="仿宋_GB2312"/>
          <w:color w:val="000000"/>
          <w:kern w:val="2"/>
          <w:sz w:val="32"/>
          <w:szCs w:val="32"/>
        </w:rPr>
        <w:t>信息）</w:t>
      </w:r>
    </w:p>
    <w:p>
      <w:pPr>
        <w:pStyle w:val="13"/>
        <w:widowControl w:val="0"/>
        <w:numPr>
          <w:ilvl w:val="0"/>
          <w:numId w:val="3"/>
        </w:numPr>
        <w:spacing w:before="0" w:beforeAutospacing="0" w:after="0" w:afterAutospacing="0" w:line="610" w:lineRule="exact"/>
        <w:ind w:left="0" w:firstLine="64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我市“三个聚焦”加速推进房屋产权确权颁证历史遗留问题化解                             （第15期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lang w:val="en-US" w:eastAsia="zh-CN"/>
        </w:rPr>
        <w:t>3、</w:t>
      </w:r>
      <w:r>
        <w:rPr>
          <w:rFonts w:hint="eastAsia" w:ascii="仿宋_GB2312" w:hAnsi="仿宋" w:eastAsia="仿宋_GB2312" w:cs="仿宋_GB2312"/>
          <w:bCs/>
          <w:color w:val="000000"/>
          <w:kern w:val="2"/>
          <w:sz w:val="32"/>
          <w:szCs w:val="32"/>
        </w:rPr>
        <w:t>市自然资源和规划局举行系列“政府开放月”活动</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（第15期  信息）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冠县局（9月份报送稿件8篇，其中市局采用信息2篇，合计2分</w:t>
      </w:r>
      <w:r>
        <w:rPr>
          <w:rFonts w:hint="eastAsia" w:ascii="仿宋_GB2312" w:hAnsi="仿宋" w:eastAsia="仿宋_GB2312"/>
          <w:b/>
          <w:color w:val="000000"/>
          <w:sz w:val="32"/>
          <w:szCs w:val="32"/>
        </w:rPr>
        <w:t>；</w:t>
      </w:r>
      <w:r>
        <w:rPr>
          <w:rFonts w:hint="eastAsia" w:ascii="仿宋_GB2312" w:hAnsi="仿宋" w:eastAsia="仿宋_GB2312" w:cs="仿宋_GB2312"/>
          <w:b/>
          <w:color w:val="000000"/>
          <w:sz w:val="32"/>
          <w:szCs w:val="32"/>
        </w:rPr>
        <w:t>报市2篇，本月基础分5分；累计142.5分）</w:t>
      </w:r>
    </w:p>
    <w:p>
      <w:pPr>
        <w:spacing w:line="61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1、数据赋能 创新服务——冠县“三强化”持续提升不动产登记便利水平                       （第14期  信息）</w:t>
      </w:r>
    </w:p>
    <w:p>
      <w:pPr>
        <w:spacing w:line="610" w:lineRule="exact"/>
        <w:ind w:firstLine="640" w:firstLineChars="200"/>
        <w:textAlignment w:val="baseline"/>
        <w:rPr>
          <w:rFonts w:ascii="仿宋_GB2312" w:hAnsi="微软雅黑" w:eastAsia="仿宋_GB2312" w:cs="宋体"/>
          <w:color w:val="000000"/>
          <w:sz w:val="32"/>
          <w:szCs w:val="32"/>
        </w:rPr>
      </w:pPr>
      <w:r>
        <w:rPr>
          <w:rFonts w:hint="eastAsia" w:ascii="仿宋_GB2312" w:hAnsi="仿宋_GB2312" w:eastAsia="仿宋_GB2312" w:cs="仿宋_GB2312"/>
          <w:color w:val="000000"/>
          <w:sz w:val="32"/>
          <w:szCs w:val="32"/>
        </w:rPr>
        <w:t>2、我市“三个聚焦”加速推进房屋产权确权颁证历史遗留问题化解                             （第15期  信息）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莘县局（9月份报送稿件28篇，其中市局采用信息3篇、简讯6则，合计6分；上级信息采用1篇，合计10分；报市2篇，本月基础分5分；累计142分）</w:t>
      </w:r>
    </w:p>
    <w:p>
      <w:pPr>
        <w:spacing w:line="61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1、1-8月份，莘县共成交地块53宗  （第14期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2、今年以来，莘县稳步推进规划编制和实施</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3、莘县积极探索建立跨省“飞地交叉”自然资源联合执法新模式                               （第15期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color w:val="000000"/>
          <w:kern w:val="2"/>
          <w:sz w:val="32"/>
          <w:szCs w:val="32"/>
        </w:rPr>
        <w:t>4、市局举办了“新型职业农民（民间林长）技能培训暨生态林果产业振兴”高级研修班           （</w:t>
      </w:r>
      <w:r>
        <w:rPr>
          <w:rFonts w:hint="eastAsia" w:ascii="仿宋_GB2312" w:hAnsi="仿宋" w:eastAsia="仿宋_GB2312" w:cs="仿宋_GB2312"/>
          <w:bCs/>
          <w:color w:val="000000"/>
          <w:kern w:val="2"/>
          <w:sz w:val="32"/>
          <w:szCs w:val="32"/>
        </w:rPr>
        <w:t>第15期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5、莘县局对辖区内185个测量标志点开展巡查维护</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hAnsi="仿宋" w:eastAsia="仿宋_GB2312" w:cs="仿宋_GB2312"/>
          <w:bCs/>
          <w:color w:val="000000"/>
          <w:kern w:val="2"/>
          <w:sz w:val="32"/>
          <w:szCs w:val="32"/>
        </w:rPr>
        <w:t>第15期  简讯</w:t>
      </w:r>
      <w:r>
        <w:rPr>
          <w:rFonts w:hint="eastAsia" w:ascii="仿宋_GB2312" w:hAnsi="仿宋" w:eastAsia="仿宋_GB2312" w:cs="仿宋_GB2312"/>
          <w:color w:val="000000"/>
          <w:kern w:val="2"/>
          <w:sz w:val="32"/>
          <w:szCs w:val="32"/>
        </w:rPr>
        <w:t>）</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莘县局选送的“永莲蜜4号”在“山东农技杯”晚熟桃大赛中获优质奖                       </w:t>
      </w:r>
      <w:r>
        <w:rPr>
          <w:rFonts w:hint="eastAsia" w:ascii="仿宋_GB2312" w:hAnsi="仿宋" w:eastAsia="仿宋_GB2312" w:cs="仿宋_GB2312"/>
          <w:bCs/>
          <w:color w:val="000000"/>
          <w:kern w:val="2"/>
          <w:sz w:val="32"/>
          <w:szCs w:val="32"/>
        </w:rPr>
        <w:t>（第15期  简讯</w:t>
      </w:r>
      <w:r>
        <w:rPr>
          <w:rFonts w:hint="eastAsia" w:ascii="仿宋_GB2312" w:hAnsi="仿宋" w:eastAsia="仿宋_GB2312" w:cs="仿宋_GB2312"/>
          <w:color w:val="000000"/>
          <w:kern w:val="2"/>
          <w:sz w:val="32"/>
          <w:szCs w:val="32"/>
        </w:rPr>
        <w:t>）</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我市“三个聚焦”加速推进房屋产权确权颁证历史遗留问题化解                             （第15期  信息）</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市自然资源和规划局举行系列“政府开放月”活动</w:t>
      </w:r>
    </w:p>
    <w:p>
      <w:pPr>
        <w:pStyle w:val="13"/>
        <w:widowControl w:val="0"/>
        <w:spacing w:before="0" w:beforeAutospacing="0" w:after="0" w:afterAutospacing="0" w:line="610" w:lineRule="exact"/>
        <w:ind w:left="420" w:leftChars="200" w:firstLine="5440" w:firstLineChars="17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（第15期  信息）</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莘县不动产登记中心通过对部分宗地办理登记的方式</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hAnsi="仿宋" w:eastAsia="仿宋_GB2312" w:cs="仿宋_GB2312"/>
          <w:bCs/>
          <w:color w:val="000000"/>
          <w:kern w:val="2"/>
          <w:sz w:val="32"/>
          <w:szCs w:val="32"/>
        </w:rPr>
        <w:t>第14期  简讯</w:t>
      </w:r>
      <w:r>
        <w:rPr>
          <w:rFonts w:hint="eastAsia" w:ascii="仿宋_GB2312" w:hAnsi="仿宋" w:eastAsia="仿宋_GB2312" w:cs="仿宋_GB2312"/>
          <w:color w:val="000000"/>
          <w:kern w:val="2"/>
          <w:sz w:val="32"/>
          <w:szCs w:val="32"/>
        </w:rPr>
        <w:t>）</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德州市、莘县等地优化营商环境经验做法</w:t>
      </w:r>
    </w:p>
    <w:p>
      <w:pPr>
        <w:spacing w:line="610" w:lineRule="exac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bCs/>
          <w:color w:val="000000"/>
          <w:sz w:val="32"/>
          <w:szCs w:val="32"/>
        </w:rPr>
        <w:t>省专报</w:t>
      </w:r>
      <w:r>
        <w:rPr>
          <w:rFonts w:hint="eastAsia" w:ascii="仿宋_GB2312" w:hAnsi="仿宋" w:eastAsia="仿宋_GB2312" w:cs="仿宋_GB2312"/>
          <w:color w:val="000000"/>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茌平局（9月份报送稿件4篇，其中市局采用信息1篇，合计1分；累计127分）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w:t>
      </w:r>
      <w:r>
        <w:rPr>
          <w:rFonts w:hint="eastAsia" w:ascii="仿宋_GB2312" w:hAnsi="仿宋" w:eastAsia="仿宋_GB2312" w:cs="仿宋_GB2312"/>
          <w:color w:val="000000"/>
          <w:kern w:val="2"/>
          <w:sz w:val="32"/>
          <w:szCs w:val="32"/>
        </w:rPr>
        <w:t>我市“三个聚焦”加速推进房屋产权确权颁证历史遗留问题化解                             （第15期  信息）</w:t>
      </w:r>
    </w:p>
    <w:p>
      <w:pPr>
        <w:spacing w:line="61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东昌府区分局（9月份报送稿件17篇，其中市局采用信息1篇、</w:t>
      </w:r>
      <w:r>
        <w:rPr>
          <w:rFonts w:hint="eastAsia" w:ascii="仿宋_GB2312" w:hAnsi="仿宋" w:eastAsia="仿宋_GB2312" w:cs="仿宋_GB2312"/>
          <w:b/>
          <w:color w:val="000000"/>
          <w:sz w:val="32"/>
          <w:szCs w:val="32"/>
        </w:rPr>
        <w:t>简讯2则</w:t>
      </w:r>
      <w:r>
        <w:rPr>
          <w:rFonts w:hint="eastAsia" w:ascii="仿宋_GB2312" w:hAnsi="仿宋_GB2312" w:eastAsia="仿宋_GB2312" w:cs="仿宋_GB2312"/>
          <w:b/>
          <w:color w:val="000000"/>
          <w:sz w:val="32"/>
          <w:szCs w:val="32"/>
        </w:rPr>
        <w:t>，合计2分；</w:t>
      </w:r>
      <w:r>
        <w:rPr>
          <w:rFonts w:hint="eastAsia" w:ascii="仿宋_GB2312" w:hAnsi="仿宋" w:eastAsia="仿宋_GB2312" w:cs="仿宋_GB2312"/>
          <w:b/>
          <w:color w:val="000000"/>
          <w:sz w:val="32"/>
          <w:szCs w:val="32"/>
        </w:rPr>
        <w:t>报市2篇，本月基础分5分；</w:t>
      </w:r>
      <w:r>
        <w:rPr>
          <w:rFonts w:hint="eastAsia" w:ascii="仿宋_GB2312" w:hAnsi="仿宋_GB2312" w:eastAsia="仿宋_GB2312" w:cs="仿宋_GB2312"/>
          <w:b/>
          <w:color w:val="000000"/>
          <w:sz w:val="32"/>
          <w:szCs w:val="32"/>
        </w:rPr>
        <w:t>累计124分）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 xml:space="preserve">1、市局党组书记、局长李其超到东昌府区分局调研指导工作                                   </w:t>
      </w:r>
      <w:r>
        <w:rPr>
          <w:rFonts w:hint="eastAsia" w:ascii="仿宋_GB2312" w:hAnsi="仿宋" w:eastAsia="仿宋_GB2312" w:cs="仿宋_GB2312"/>
          <w:bCs/>
          <w:color w:val="000000"/>
          <w:kern w:val="2"/>
          <w:sz w:val="32"/>
          <w:szCs w:val="32"/>
        </w:rPr>
        <w:t>（</w:t>
      </w:r>
      <w:r>
        <w:rPr>
          <w:rFonts w:hint="eastAsia" w:ascii="仿宋_GB2312" w:hAnsi="仿宋_GB2312" w:eastAsia="仿宋_GB2312" w:cs="仿宋_GB2312"/>
          <w:color w:val="000000"/>
          <w:kern w:val="2"/>
          <w:sz w:val="32"/>
          <w:szCs w:val="32"/>
        </w:rPr>
        <w:t>第14期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2、市自然资源和规划局举行系列“政府开放月”活动</w:t>
      </w:r>
    </w:p>
    <w:p>
      <w:pPr>
        <w:pStyle w:val="13"/>
        <w:widowControl w:val="0"/>
        <w:spacing w:before="0" w:beforeAutospacing="0" w:after="0" w:afterAutospacing="0" w:line="610" w:lineRule="exact"/>
        <w:ind w:left="420" w:leftChars="200"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（第15期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3、今年省厅下发东昌府区疑似非耕地图斑3411个</w:t>
      </w:r>
    </w:p>
    <w:p>
      <w:pPr>
        <w:pStyle w:val="13"/>
        <w:widowControl w:val="0"/>
        <w:spacing w:before="0" w:beforeAutospacing="0" w:after="0" w:afterAutospacing="0" w:line="586" w:lineRule="exact"/>
        <w:ind w:left="420" w:left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（第15期  简讯）</w:t>
      </w:r>
    </w:p>
    <w:p>
      <w:pPr>
        <w:pStyle w:val="13"/>
        <w:widowControl w:val="0"/>
        <w:spacing w:before="0" w:beforeAutospacing="0" w:after="0" w:afterAutospacing="0" w:line="586" w:lineRule="exact"/>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冠县林业局（9月份报送信息7篇，其中市局采用简讯3则，合计1.5分；</w:t>
      </w:r>
      <w:r>
        <w:rPr>
          <w:rFonts w:hint="eastAsia" w:ascii="仿宋_GB2312" w:hAnsi="仿宋" w:eastAsia="仿宋_GB2312"/>
          <w:b/>
          <w:kern w:val="2"/>
          <w:sz w:val="32"/>
          <w:szCs w:val="32"/>
        </w:rPr>
        <w:t>累计118.5分</w:t>
      </w:r>
      <w:r>
        <w:rPr>
          <w:rFonts w:hint="eastAsia" w:ascii="仿宋_GB2312" w:hAnsi="仿宋" w:eastAsia="仿宋_GB2312" w:cs="仿宋_GB2312"/>
          <w:b/>
          <w:kern w:val="2"/>
          <w:sz w:val="32"/>
          <w:szCs w:val="32"/>
        </w:rPr>
        <w:t>）</w:t>
      </w:r>
    </w:p>
    <w:p>
      <w:pPr>
        <w:pStyle w:val="13"/>
        <w:widowControl w:val="0"/>
        <w:numPr>
          <w:ilvl w:val="0"/>
          <w:numId w:val="5"/>
        </w:numPr>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冠县人民政府与北京林业大学生物学院全面深化合作协议签约仪式在北京林业大学举行       （</w:t>
      </w:r>
      <w:r>
        <w:rPr>
          <w:rFonts w:hint="eastAsia" w:ascii="仿宋_GB2312" w:hAnsi="仿宋_GB2312" w:eastAsia="仿宋_GB2312" w:cs="仿宋_GB2312"/>
          <w:color w:val="000000"/>
          <w:kern w:val="2"/>
          <w:sz w:val="32"/>
          <w:szCs w:val="32"/>
        </w:rPr>
        <w:t>第14期  简讯</w:t>
      </w:r>
      <w:r>
        <w:rPr>
          <w:rFonts w:hint="eastAsia" w:ascii="仿宋_GB2312" w:hAnsi="仿宋" w:eastAsia="仿宋_GB2312" w:cs="仿宋_GB2312"/>
          <w:bCs/>
          <w:color w:val="000000"/>
          <w:kern w:val="2"/>
          <w:sz w:val="32"/>
          <w:szCs w:val="32"/>
        </w:rPr>
        <w:t>）</w:t>
      </w:r>
    </w:p>
    <w:p>
      <w:pPr>
        <w:pStyle w:val="13"/>
        <w:widowControl w:val="0"/>
        <w:numPr>
          <w:ilvl w:val="0"/>
          <w:numId w:val="5"/>
        </w:numPr>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冠县第十七届梨园采摘游园活动于9月2日开幕</w:t>
      </w:r>
    </w:p>
    <w:p>
      <w:pPr>
        <w:pStyle w:val="13"/>
        <w:widowControl w:val="0"/>
        <w:spacing w:before="0" w:beforeAutospacing="0" w:after="0" w:afterAutospacing="0" w:line="586" w:lineRule="exact"/>
        <w:ind w:left="420" w:left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w:t>
      </w:r>
      <w:r>
        <w:rPr>
          <w:rFonts w:hint="eastAsia" w:ascii="仿宋_GB2312" w:hAnsi="仿宋_GB2312" w:eastAsia="仿宋_GB2312" w:cs="仿宋_GB2312"/>
          <w:color w:val="000000"/>
          <w:kern w:val="2"/>
          <w:sz w:val="32"/>
          <w:szCs w:val="32"/>
        </w:rPr>
        <w:t>第14期  简讯</w:t>
      </w:r>
      <w:r>
        <w:rPr>
          <w:rFonts w:hint="eastAsia" w:ascii="仿宋_GB2312" w:eastAsia="仿宋_GB2312" w:cs="宋体"/>
          <w:bCs/>
          <w:color w:val="000000"/>
          <w:kern w:val="2"/>
          <w:sz w:val="32"/>
          <w:szCs w:val="32"/>
        </w:rPr>
        <w:t>）</w:t>
      </w:r>
    </w:p>
    <w:p>
      <w:pPr>
        <w:pStyle w:val="13"/>
        <w:widowControl w:val="0"/>
        <w:spacing w:before="0" w:beforeAutospacing="0" w:after="0" w:afterAutospacing="0" w:line="586" w:lineRule="exact"/>
        <w:ind w:firstLine="640" w:firstLineChars="200"/>
        <w:jc w:val="both"/>
        <w:rPr>
          <w:rFonts w:ascii="仿宋_GB2312" w:eastAsia="仿宋_GB2312" w:cs="宋体"/>
          <w:bCs/>
          <w:color w:val="000000"/>
          <w:kern w:val="2"/>
          <w:sz w:val="32"/>
          <w:szCs w:val="32"/>
        </w:rPr>
      </w:pPr>
      <w:r>
        <w:rPr>
          <w:rFonts w:hint="eastAsia" w:ascii="仿宋_GB2312" w:hAnsi="仿宋" w:eastAsia="仿宋_GB2312" w:cs="仿宋_GB2312"/>
          <w:bCs/>
          <w:color w:val="000000"/>
          <w:kern w:val="2"/>
          <w:sz w:val="32"/>
          <w:szCs w:val="32"/>
        </w:rPr>
        <w:t>3、市局于8月下旬至9月上旬组织开展了清理捕鸟网专项行动</w:t>
      </w:r>
      <w:r>
        <w:rPr>
          <w:rFonts w:hint="eastAsia" w:ascii="仿宋_GB2312" w:eastAsia="仿宋_GB2312" w:cs="宋体"/>
          <w:bCs/>
          <w:color w:val="000000"/>
          <w:kern w:val="2"/>
          <w:sz w:val="32"/>
          <w:szCs w:val="32"/>
        </w:rPr>
        <w:t xml:space="preserve">               （</w:t>
      </w:r>
      <w:r>
        <w:rPr>
          <w:rFonts w:hint="eastAsia" w:ascii="仿宋_GB2312" w:hAnsi="仿宋_GB2312" w:eastAsia="仿宋_GB2312" w:cs="仿宋_GB2312"/>
          <w:color w:val="000000"/>
          <w:kern w:val="2"/>
          <w:sz w:val="32"/>
          <w:szCs w:val="32"/>
        </w:rPr>
        <w:t>第14期  简讯</w:t>
      </w:r>
      <w:r>
        <w:rPr>
          <w:rFonts w:hint="eastAsia" w:ascii="仿宋_GB2312" w:eastAsia="仿宋_GB2312" w:cs="宋体"/>
          <w:bCs/>
          <w:color w:val="000000"/>
          <w:kern w:val="2"/>
          <w:sz w:val="32"/>
          <w:szCs w:val="32"/>
        </w:rPr>
        <w:t>）</w:t>
      </w:r>
    </w:p>
    <w:p>
      <w:pPr>
        <w:pStyle w:val="13"/>
        <w:widowControl w:val="0"/>
        <w:spacing w:before="0" w:beforeAutospacing="0" w:after="0" w:afterAutospacing="0" w:line="586"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东阿局（9月份报送稿件11篇，</w:t>
      </w:r>
      <w:r>
        <w:rPr>
          <w:rFonts w:hint="eastAsia" w:ascii="仿宋_GB2312" w:hAnsi="仿宋_GB2312" w:eastAsia="仿宋_GB2312" w:cs="仿宋_GB2312"/>
          <w:b/>
          <w:color w:val="000000"/>
          <w:kern w:val="2"/>
          <w:sz w:val="32"/>
          <w:szCs w:val="32"/>
        </w:rPr>
        <w:t>其中市局采用信息1篇、</w:t>
      </w:r>
      <w:r>
        <w:rPr>
          <w:rFonts w:hint="eastAsia" w:ascii="仿宋_GB2312" w:hAnsi="仿宋" w:eastAsia="仿宋_GB2312" w:cs="仿宋_GB2312"/>
          <w:b/>
          <w:color w:val="000000"/>
          <w:kern w:val="2"/>
          <w:sz w:val="32"/>
          <w:szCs w:val="32"/>
        </w:rPr>
        <w:t>简讯1则</w:t>
      </w:r>
      <w:r>
        <w:rPr>
          <w:rFonts w:hint="eastAsia" w:ascii="仿宋_GB2312" w:hAnsi="仿宋_GB2312" w:eastAsia="仿宋_GB2312" w:cs="仿宋_GB2312"/>
          <w:b/>
          <w:color w:val="000000"/>
          <w:kern w:val="2"/>
          <w:sz w:val="32"/>
          <w:szCs w:val="32"/>
        </w:rPr>
        <w:t>，合计1.5分；</w:t>
      </w:r>
      <w:r>
        <w:rPr>
          <w:rFonts w:hint="eastAsia" w:ascii="仿宋_GB2312" w:hAnsi="仿宋" w:eastAsia="仿宋_GB2312" w:cs="仿宋_GB2312"/>
          <w:b/>
          <w:color w:val="000000"/>
          <w:kern w:val="2"/>
          <w:sz w:val="32"/>
          <w:szCs w:val="32"/>
        </w:rPr>
        <w:t>市级采用信息1篇，合计5分；报市1篇，本月基础分5分；累计</w:t>
      </w:r>
      <w:r>
        <w:rPr>
          <w:rFonts w:hint="eastAsia" w:ascii="仿宋_GB2312" w:hAnsi="仿宋" w:eastAsia="仿宋_GB2312"/>
          <w:b/>
          <w:color w:val="000000"/>
          <w:kern w:val="2"/>
          <w:sz w:val="32"/>
          <w:szCs w:val="32"/>
        </w:rPr>
        <w:t>100.5分</w:t>
      </w:r>
      <w:r>
        <w:rPr>
          <w:rFonts w:hint="eastAsia" w:ascii="仿宋_GB2312" w:hAnsi="仿宋" w:eastAsia="仿宋_GB2312" w:cs="仿宋_GB2312"/>
          <w:b/>
          <w:color w:val="000000"/>
          <w:kern w:val="2"/>
          <w:sz w:val="32"/>
          <w:szCs w:val="32"/>
        </w:rPr>
        <w:t>）</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color w:val="000000"/>
          <w:kern w:val="2"/>
          <w:sz w:val="32"/>
          <w:szCs w:val="32"/>
        </w:rPr>
        <w:t>1、我市“三个聚焦”加速推进房屋产权确权颁证历史遗留问题化解                             （第15期  信息）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2、9月16日，《东阿县2023年土地征收成片开发方案》获省政府批复                         （</w:t>
      </w:r>
      <w:r>
        <w:rPr>
          <w:rFonts w:hint="eastAsia" w:ascii="仿宋_GB2312" w:hAnsi="仿宋_GB2312" w:eastAsia="仿宋_GB2312" w:cs="仿宋_GB2312"/>
          <w:color w:val="000000"/>
          <w:kern w:val="2"/>
          <w:sz w:val="32"/>
          <w:szCs w:val="32"/>
        </w:rPr>
        <w:t>第15期  简讯</w:t>
      </w:r>
      <w:r>
        <w:rPr>
          <w:rFonts w:hint="eastAsia" w:ascii="仿宋_GB2312" w:hAnsi="仿宋" w:eastAsia="仿宋_GB2312" w:cs="仿宋_GB2312"/>
          <w:bCs/>
          <w:color w:val="000000"/>
          <w:kern w:val="2"/>
          <w:sz w:val="32"/>
          <w:szCs w:val="32"/>
        </w:rPr>
        <w:t>）</w:t>
      </w:r>
    </w:p>
    <w:p>
      <w:pPr>
        <w:pStyle w:val="13"/>
        <w:widowControl w:val="0"/>
        <w:numPr>
          <w:ilvl w:val="0"/>
          <w:numId w:val="3"/>
        </w:numPr>
        <w:spacing w:before="0" w:beforeAutospacing="0" w:after="0" w:afterAutospacing="0" w:line="586" w:lineRule="exact"/>
        <w:ind w:left="0" w:firstLine="64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东阿黄河国家森林公园获评全国自然教育基地</w:t>
      </w:r>
    </w:p>
    <w:p>
      <w:pPr>
        <w:pStyle w:val="13"/>
        <w:widowControl w:val="0"/>
        <w:spacing w:before="0" w:beforeAutospacing="0" w:after="0" w:afterAutospacing="0" w:line="586" w:lineRule="exact"/>
        <w:ind w:firstLine="7360" w:firstLineChars="23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（普刊）</w:t>
      </w:r>
    </w:p>
    <w:p>
      <w:pPr>
        <w:pStyle w:val="13"/>
        <w:widowControl w:val="0"/>
        <w:spacing w:before="0" w:beforeAutospacing="0" w:after="0" w:afterAutospacing="0" w:line="400" w:lineRule="exact"/>
        <w:ind w:firstLine="640" w:firstLineChars="200"/>
        <w:jc w:val="both"/>
        <w:rPr>
          <w:rFonts w:ascii="仿宋_GB2312" w:hAnsi="仿宋" w:eastAsia="仿宋_GB2312" w:cs="仿宋_GB2312"/>
          <w:bCs/>
          <w:color w:val="000000"/>
          <w:kern w:val="2"/>
          <w:sz w:val="32"/>
          <w:szCs w:val="32"/>
        </w:rPr>
      </w:pPr>
    </w:p>
    <w:p>
      <w:pPr>
        <w:pStyle w:val="3"/>
        <w:spacing w:line="64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机关各科室信息采用情况</w:t>
      </w:r>
    </w:p>
    <w:p>
      <w:pPr>
        <w:spacing w:beforeLines="50" w:line="600" w:lineRule="exact"/>
        <w:jc w:val="center"/>
        <w:rPr>
          <w:rFonts w:ascii="楷体_GB2312" w:hAnsi="仿宋" w:eastAsia="楷体_GB2312" w:cs="仿宋_GB2312"/>
          <w:color w:val="000000"/>
          <w:sz w:val="36"/>
          <w:szCs w:val="36"/>
        </w:rPr>
      </w:pPr>
      <w:r>
        <w:rPr>
          <w:rFonts w:hint="eastAsia" w:ascii="楷体_GB2312" w:hAnsi="仿宋" w:eastAsia="楷体_GB2312" w:cs="仿宋_GB2312"/>
          <w:color w:val="000000"/>
          <w:sz w:val="36"/>
          <w:szCs w:val="36"/>
        </w:rPr>
        <w:t>（A类）</w:t>
      </w:r>
    </w:p>
    <w:p>
      <w:pPr>
        <w:pStyle w:val="14"/>
        <w:spacing w:after="0" w:line="400" w:lineRule="exact"/>
        <w:ind w:left="0" w:leftChars="0" w:firstLine="640"/>
        <w:rPr>
          <w:rFonts w:ascii="仿宋_GB2312" w:eastAsia="仿宋_GB2312"/>
          <w:color w:val="000000"/>
          <w:sz w:val="32"/>
          <w:szCs w:val="32"/>
        </w:rPr>
      </w:pP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开发利用科（9月份报送稿件7篇，</w:t>
      </w:r>
      <w:r>
        <w:rPr>
          <w:rFonts w:hint="eastAsia" w:ascii="仿宋_GB2312" w:hAnsi="仿宋_GB2312" w:eastAsia="仿宋_GB2312" w:cs="仿宋_GB2312"/>
          <w:b/>
          <w:color w:val="000000"/>
          <w:kern w:val="2"/>
          <w:sz w:val="32"/>
          <w:szCs w:val="32"/>
        </w:rPr>
        <w:t>其中市局采用信息1篇、</w:t>
      </w:r>
      <w:r>
        <w:rPr>
          <w:rFonts w:hint="eastAsia" w:ascii="仿宋_GB2312" w:hAnsi="仿宋" w:eastAsia="仿宋_GB2312" w:cs="仿宋_GB2312"/>
          <w:b/>
          <w:color w:val="000000"/>
          <w:kern w:val="2"/>
          <w:sz w:val="32"/>
          <w:szCs w:val="32"/>
        </w:rPr>
        <w:t>简讯1则</w:t>
      </w:r>
      <w:r>
        <w:rPr>
          <w:rFonts w:hint="eastAsia" w:ascii="仿宋_GB2312" w:hAnsi="仿宋_GB2312" w:eastAsia="仿宋_GB2312" w:cs="仿宋_GB2312"/>
          <w:b/>
          <w:color w:val="000000"/>
          <w:kern w:val="2"/>
          <w:sz w:val="32"/>
          <w:szCs w:val="32"/>
        </w:rPr>
        <w:t>，合计1.5分；</w:t>
      </w:r>
      <w:r>
        <w:rPr>
          <w:rFonts w:hint="eastAsia" w:ascii="仿宋_GB2312" w:hAnsi="仿宋" w:eastAsia="仿宋_GB2312" w:cs="仿宋_GB2312"/>
          <w:b/>
          <w:color w:val="000000"/>
          <w:kern w:val="2"/>
          <w:sz w:val="32"/>
          <w:szCs w:val="32"/>
        </w:rPr>
        <w:t>市政府采用信息1篇，合计5分；报市5篇，本月基础分5分；</w:t>
      </w:r>
      <w:r>
        <w:rPr>
          <w:rFonts w:hint="eastAsia" w:ascii="仿宋_GB2312" w:hAnsi="仿宋" w:eastAsia="仿宋_GB2312"/>
          <w:b/>
          <w:color w:val="000000"/>
          <w:kern w:val="2"/>
          <w:sz w:val="32"/>
          <w:szCs w:val="32"/>
        </w:rPr>
        <w:t>累计</w:t>
      </w:r>
      <w:r>
        <w:rPr>
          <w:rFonts w:hint="eastAsia" w:ascii="仿宋_GB2312" w:hAnsi="仿宋" w:eastAsia="仿宋_GB2312" w:cs="仿宋_GB2312"/>
          <w:b/>
          <w:color w:val="000000"/>
          <w:kern w:val="2"/>
          <w:sz w:val="32"/>
          <w:szCs w:val="32"/>
        </w:rPr>
        <w:t>195分）</w:t>
      </w:r>
    </w:p>
    <w:p>
      <w:pPr>
        <w:numPr>
          <w:ilvl w:val="0"/>
          <w:numId w:val="6"/>
        </w:num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截至8月底，全市供应土地323宗</w:t>
      </w:r>
    </w:p>
    <w:p>
      <w:pPr>
        <w:spacing w:line="610" w:lineRule="exact"/>
        <w:ind w:firstLine="1280" w:firstLineChars="4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 w:eastAsia="仿宋_GB2312" w:cs="仿宋_GB2312"/>
          <w:bCs/>
          <w:color w:val="000000"/>
          <w:sz w:val="32"/>
          <w:szCs w:val="32"/>
        </w:rPr>
        <w:t>第14期  简讯</w:t>
      </w:r>
      <w:r>
        <w:rPr>
          <w:rFonts w:hint="eastAsia" w:ascii="仿宋_GB2312" w:hAnsi="仿宋_GB2312" w:eastAsia="仿宋_GB2312" w:cs="仿宋_GB2312"/>
          <w:bCs/>
          <w:color w:val="000000"/>
          <w:sz w:val="32"/>
          <w:szCs w:val="32"/>
        </w:rPr>
        <w:t>）</w:t>
      </w:r>
    </w:p>
    <w:p>
      <w:pPr>
        <w:pStyle w:val="13"/>
        <w:widowControl w:val="0"/>
        <w:numPr>
          <w:ilvl w:val="0"/>
          <w:numId w:val="6"/>
        </w:numPr>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我市积极推进地下空间开发利用拓展城市发展空间</w:t>
      </w:r>
    </w:p>
    <w:p>
      <w:pPr>
        <w:pStyle w:val="13"/>
        <w:widowControl w:val="0"/>
        <w:spacing w:before="0" w:beforeAutospacing="0" w:after="0" w:afterAutospacing="0" w:line="610" w:lineRule="exact"/>
        <w:ind w:firstLine="5280" w:firstLineChars="165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第15期  信息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3、1-7月份土地供应情况               （昨日市情）</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调查监测科（9月份报送稿件6篇，其中市局采用</w:t>
      </w:r>
      <w:r>
        <w:rPr>
          <w:rFonts w:hint="eastAsia" w:ascii="仿宋_GB2312" w:hAnsi="仿宋_GB2312" w:eastAsia="仿宋_GB2312" w:cs="仿宋_GB2312"/>
          <w:b/>
          <w:color w:val="000000"/>
          <w:sz w:val="32"/>
          <w:szCs w:val="32"/>
        </w:rPr>
        <w:t>信息1篇、</w:t>
      </w:r>
      <w:r>
        <w:rPr>
          <w:rFonts w:hint="eastAsia" w:ascii="仿宋_GB2312" w:hAnsi="仿宋" w:eastAsia="仿宋_GB2312" w:cs="仿宋_GB2312"/>
          <w:b/>
          <w:color w:val="000000"/>
          <w:sz w:val="32"/>
          <w:szCs w:val="32"/>
        </w:rPr>
        <w:t>简讯4则，合计3分；市政府采用信息1篇，合计5分；市领导批示1篇，加10分；报市3篇，本月基础分5分；</w:t>
      </w:r>
      <w:r>
        <w:rPr>
          <w:rFonts w:hint="eastAsia" w:ascii="仿宋_GB2312" w:hAnsi="仿宋" w:eastAsia="仿宋_GB2312"/>
          <w:b/>
          <w:color w:val="000000"/>
          <w:sz w:val="32"/>
          <w:szCs w:val="32"/>
        </w:rPr>
        <w:t>累计171</w:t>
      </w:r>
      <w:r>
        <w:rPr>
          <w:rFonts w:hint="eastAsia" w:ascii="仿宋_GB2312" w:hAnsi="仿宋" w:eastAsia="仿宋_GB2312" w:cs="仿宋_GB2312"/>
          <w:b/>
          <w:color w:val="000000"/>
          <w:sz w:val="32"/>
          <w:szCs w:val="32"/>
        </w:rPr>
        <w:t>分）</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1、9月4日，聊城市“政策快享”服务平台启动暨数字强市建设成果发布仪式举办</w:t>
      </w:r>
      <w:r>
        <w:rPr>
          <w:rFonts w:hint="eastAsia" w:ascii="仿宋_GB2312" w:hAnsi="仿宋" w:eastAsia="仿宋_GB2312" w:cs="仿宋_GB2312"/>
          <w:color w:val="000000"/>
          <w:kern w:val="2"/>
          <w:sz w:val="32"/>
          <w:szCs w:val="32"/>
        </w:rPr>
        <w:t xml:space="preserve">               （</w:t>
      </w:r>
      <w:r>
        <w:rPr>
          <w:rFonts w:hint="eastAsia" w:ascii="仿宋_GB2312" w:hAnsi="仿宋" w:eastAsia="仿宋_GB2312" w:cs="仿宋_GB2312"/>
          <w:bCs/>
          <w:color w:val="000000"/>
          <w:kern w:val="2"/>
          <w:sz w:val="32"/>
          <w:szCs w:val="32"/>
        </w:rPr>
        <w:t>第14期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eastAsia="仿宋_GB2312"/>
          <w:color w:val="000000"/>
          <w:kern w:val="2"/>
          <w:sz w:val="32"/>
          <w:szCs w:val="32"/>
        </w:rPr>
      </w:pPr>
      <w:r>
        <w:rPr>
          <w:rFonts w:hint="eastAsia" w:ascii="仿宋_GB2312" w:eastAsia="仿宋_GB2312"/>
          <w:color w:val="000000"/>
          <w:kern w:val="2"/>
          <w:sz w:val="32"/>
          <w:szCs w:val="32"/>
        </w:rPr>
        <w:t>2、1-8月份，全市共办理不动产登记证书82368本</w:t>
      </w:r>
    </w:p>
    <w:p>
      <w:pPr>
        <w:pStyle w:val="13"/>
        <w:widowControl w:val="0"/>
        <w:spacing w:before="0" w:beforeAutospacing="0" w:after="0" w:afterAutospacing="0" w:line="610" w:lineRule="exact"/>
        <w:ind w:left="420" w:left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3、我市扎实推进房屋产权确权颁证历史遗留问题化解</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4、9月14日，市自然资源和规划局举行2023年自然资源调查监测劳动和技能竞赛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5、我市“三个聚焦”加速推进房屋产权确权颁证历史遗留问题化解                             （第15期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6、1-7月份不动产登记情况           （昨日市情★）</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综合科（9月份报送稿件6篇，其中市局采用简讯4则，合计2分；上级采用信息3篇，合计15分；市领导批示1篇，加10分；报市4篇，本月基础分5分；累计138分）</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1、1-8月份，全市共核发建设用地规划条件312件</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2、截至8月底，全市供应土地323宗</w:t>
      </w:r>
    </w:p>
    <w:p>
      <w:pPr>
        <w:pStyle w:val="13"/>
        <w:widowControl w:val="0"/>
        <w:spacing w:before="0" w:beforeAutospacing="0" w:after="0" w:afterAutospacing="0" w:line="610" w:lineRule="exact"/>
        <w:ind w:left="420" w:left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3、1-8月份，全市共办理不动产登记证书82368本</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4、1-8月份，全市统计完成造林面积6183.5亩</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第14期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5、</w:t>
      </w:r>
      <w:r>
        <w:rPr>
          <w:rFonts w:hint="eastAsia" w:ascii="仿宋_GB2312" w:hAnsi="仿宋" w:eastAsia="仿宋_GB2312" w:cs="仿宋_GB2312"/>
          <w:color w:val="000000"/>
          <w:kern w:val="2"/>
          <w:sz w:val="32"/>
          <w:szCs w:val="32"/>
        </w:rPr>
        <w:t>1-7月份不动产登记情况           （昨日市情★）</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6、1-7月份土地供应情况               （昨日市情）</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7、我市核发建设用地规划条件情况      （昨日市情）</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林草资源和湿地保护监督科（9月份报送稿件4篇，其中市局采用简讯2则，合计1分；</w:t>
      </w:r>
      <w:r>
        <w:rPr>
          <w:rFonts w:hint="eastAsia" w:ascii="仿宋_GB2312" w:hAnsi="仿宋" w:eastAsia="仿宋_GB2312"/>
          <w:b/>
          <w:color w:val="000000"/>
          <w:kern w:val="2"/>
          <w:sz w:val="32"/>
          <w:szCs w:val="32"/>
        </w:rPr>
        <w:t>报市1篇，本月基础分5分；</w:t>
      </w:r>
      <w:r>
        <w:rPr>
          <w:rFonts w:hint="eastAsia" w:ascii="仿宋_GB2312" w:hAnsi="仿宋" w:eastAsia="仿宋_GB2312" w:cs="仿宋_GB2312"/>
          <w:b/>
          <w:color w:val="000000"/>
          <w:kern w:val="2"/>
          <w:sz w:val="32"/>
          <w:szCs w:val="32"/>
        </w:rPr>
        <w:t>累计108分）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1、9月28日，市局组织召开县级林地保护利用规划编制工作推进会                             （第15期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2、市局开展了聊城市古树名木保护科普宣传周活动</w:t>
      </w:r>
    </w:p>
    <w:p>
      <w:pPr>
        <w:pStyle w:val="13"/>
        <w:widowControl w:val="0"/>
        <w:spacing w:before="0" w:beforeAutospacing="0" w:after="0" w:afterAutospacing="0" w:line="610" w:lineRule="exact"/>
        <w:ind w:left="420" w:left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 w:eastAsia="仿宋_GB2312" w:cs="仿宋_GB2312"/>
          <w:bCs/>
          <w:color w:val="000000"/>
          <w:kern w:val="2"/>
          <w:sz w:val="32"/>
          <w:szCs w:val="32"/>
        </w:rPr>
        <w:t>第15期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耕地保护监督科（9月份报送信息4篇，其中市局采用简讯3则，合计1.5分；报市3篇，本月基础分5分；累计108分）</w:t>
      </w:r>
    </w:p>
    <w:p>
      <w:pPr>
        <w:pStyle w:val="13"/>
        <w:widowControl w:val="0"/>
        <w:numPr>
          <w:ilvl w:val="0"/>
          <w:numId w:val="7"/>
        </w:numPr>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近日，我市新一轮征地区片综合地价通过省政府批复</w:t>
      </w:r>
    </w:p>
    <w:p>
      <w:pPr>
        <w:pStyle w:val="13"/>
        <w:widowControl w:val="0"/>
        <w:spacing w:before="0" w:beforeAutospacing="0" w:after="0" w:afterAutospacing="0" w:line="610" w:lineRule="exact"/>
        <w:ind w:firstLine="5760" w:firstLineChars="18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2、山东省自然资源简报（2023年第11期）编发我市耕地保护经验做法                         （</w:t>
      </w:r>
      <w:r>
        <w:rPr>
          <w:rFonts w:hint="eastAsia" w:ascii="仿宋_GB2312" w:hAnsi="仿宋" w:eastAsia="仿宋_GB2312" w:cs="仿宋_GB2312"/>
          <w:bCs/>
          <w:color w:val="000000"/>
          <w:kern w:val="2"/>
          <w:sz w:val="32"/>
          <w:szCs w:val="32"/>
        </w:rPr>
        <w:t>第14期  简讯</w:t>
      </w:r>
      <w:r>
        <w:rPr>
          <w:rFonts w:hint="eastAsia" w:ascii="仿宋_GB2312" w:hAnsi="微软雅黑" w:eastAsia="仿宋_GB2312" w:cs="宋体"/>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3、1-8月份，全市完成土地征收（农转用）面积16621亩</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 xml:space="preserve">                                 （第14期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自然用途管制科（9月份报送稿件2篇，上级采用信息1篇，合计5分；累计96.5分）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1、我市将获新增建设用地指标奖励672亩（昨日市情）</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生态修复科（9月份报送稿件6篇，其中市局采用简讯1则，合计0.5分；报市1篇，本月基础分5分；累计95分）</w:t>
      </w:r>
    </w:p>
    <w:p>
      <w:pPr>
        <w:pStyle w:val="13"/>
        <w:widowControl w:val="0"/>
        <w:spacing w:before="0" w:beforeAutospacing="0" w:after="0" w:afterAutospacing="0" w:line="610" w:lineRule="exact"/>
        <w:ind w:firstLine="640" w:firstLine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1、9月8日，省厅来我市开展中央财政资金支持废弃矿山生态修复项目现场复核                 （第14期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村镇发展科（9月份报送稿件4篇，其中市局采用信息1篇、简讯2则，合计2分</w:t>
      </w:r>
      <w:r>
        <w:rPr>
          <w:rFonts w:hint="eastAsia" w:ascii="仿宋_GB2312" w:hAnsi="仿宋" w:eastAsia="仿宋_GB2312"/>
          <w:b/>
          <w:color w:val="000000"/>
          <w:kern w:val="2"/>
          <w:sz w:val="32"/>
          <w:szCs w:val="32"/>
        </w:rPr>
        <w:t>；</w:t>
      </w:r>
      <w:r>
        <w:rPr>
          <w:rFonts w:hint="eastAsia" w:ascii="仿宋_GB2312" w:hAnsi="仿宋" w:eastAsia="仿宋_GB2312" w:cs="仿宋_GB2312"/>
          <w:b/>
          <w:color w:val="000000"/>
          <w:kern w:val="2"/>
          <w:sz w:val="32"/>
          <w:szCs w:val="32"/>
        </w:rPr>
        <w:t>累计93分）</w:t>
      </w:r>
    </w:p>
    <w:p>
      <w:pPr>
        <w:pStyle w:val="13"/>
        <w:widowControl w:val="0"/>
        <w:numPr>
          <w:ilvl w:val="0"/>
          <w:numId w:val="8"/>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今年以来，市局稳妥推进美丽宜居乡村建设项目备案审核工作                               （第15期  简讯）</w:t>
      </w:r>
    </w:p>
    <w:p>
      <w:pPr>
        <w:pStyle w:val="13"/>
        <w:widowControl w:val="0"/>
        <w:numPr>
          <w:ilvl w:val="0"/>
          <w:numId w:val="8"/>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市自然资源和规划局举行系列“政府开放月”活动</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（第15期  信息）</w:t>
      </w:r>
    </w:p>
    <w:p>
      <w:pPr>
        <w:pStyle w:val="13"/>
        <w:widowControl w:val="0"/>
        <w:numPr>
          <w:ilvl w:val="0"/>
          <w:numId w:val="8"/>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市局开展了聊城市古树名木保护科普宣传周活动</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（第15期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地质矿产管理科（9月份报送稿件11篇，其中市局采用信息1篇、简讯4则，合计3分</w:t>
      </w:r>
      <w:r>
        <w:rPr>
          <w:rFonts w:hint="eastAsia" w:ascii="仿宋_GB2312" w:hAnsi="仿宋" w:eastAsia="仿宋_GB2312"/>
          <w:b/>
          <w:color w:val="000000"/>
          <w:kern w:val="2"/>
          <w:sz w:val="32"/>
          <w:szCs w:val="32"/>
        </w:rPr>
        <w:t>；报市5篇，本月基础分5分；</w:t>
      </w:r>
      <w:r>
        <w:rPr>
          <w:rFonts w:hint="eastAsia" w:ascii="仿宋_GB2312" w:hAnsi="仿宋" w:eastAsia="仿宋_GB2312" w:cs="仿宋_GB2312"/>
          <w:b/>
          <w:color w:val="000000"/>
          <w:kern w:val="2"/>
          <w:sz w:val="32"/>
          <w:szCs w:val="32"/>
        </w:rPr>
        <w:t>累计89分）</w:t>
      </w:r>
    </w:p>
    <w:p>
      <w:pPr>
        <w:pStyle w:val="13"/>
        <w:widowControl w:val="0"/>
        <w:numPr>
          <w:ilvl w:val="0"/>
          <w:numId w:val="9"/>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今年以来，市局充分发挥地质找矿优势</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2、我市积极推进地下空间开发利用拓展城市发展空间</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（第15期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3、我市推荐的项目申报绿色勘查示范项目通过省厅实地核查                                   （第15期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4、省政府办公厅印发《关于支持地热能开发利用若干措施的通知》                             （第15期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5、9月27日，市自然资源和规划局组织召开全市地热资源开发利用座谈会                       （第15期  简讯）</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b/>
          <w:color w:val="000000"/>
          <w:kern w:val="2"/>
          <w:sz w:val="32"/>
          <w:szCs w:val="32"/>
        </w:rPr>
        <w:t>自然资源督察办公室（9月份报送信息7篇，其中市局采用信息2篇，合计2分；上级采用信息1篇，合计5分；市领导批示1篇，加10分；报市3篇，本月基础分5分；累计74.5分）</w:t>
      </w:r>
    </w:p>
    <w:p>
      <w:pPr>
        <w:pStyle w:val="14"/>
        <w:numPr>
          <w:ilvl w:val="0"/>
          <w:numId w:val="10"/>
        </w:numPr>
        <w:spacing w:after="0" w:line="610" w:lineRule="exact"/>
        <w:ind w:left="0" w:leftChars="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市局打好“组合拳”高质量推进自然资源督察反馈问题整改                                 （第14期  信息）</w:t>
      </w:r>
    </w:p>
    <w:p>
      <w:pPr>
        <w:pStyle w:val="14"/>
        <w:numPr>
          <w:ilvl w:val="0"/>
          <w:numId w:val="10"/>
        </w:numPr>
        <w:spacing w:after="0" w:line="610" w:lineRule="exact"/>
        <w:ind w:left="0" w:leftChars="0" w:firstLine="64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我市规划核验工作提质增效助力全市高质量发展</w:t>
      </w:r>
    </w:p>
    <w:p>
      <w:pPr>
        <w:pStyle w:val="14"/>
        <w:spacing w:after="0" w:line="610" w:lineRule="exact"/>
        <w:ind w:firstLine="5440" w:firstLineChars="17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（第15期  信息）</w:t>
      </w:r>
    </w:p>
    <w:p>
      <w:pPr>
        <w:numPr>
          <w:ilvl w:val="0"/>
          <w:numId w:val="10"/>
        </w:numPr>
        <w:spacing w:line="61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我市加快推进自然资源督察反馈问题整改工作</w:t>
      </w:r>
    </w:p>
    <w:p>
      <w:pPr>
        <w:spacing w:line="610" w:lineRule="exact"/>
        <w:ind w:left="420" w:leftChars="200" w:firstLine="5920" w:firstLineChars="185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（昨日市情★）</w:t>
      </w:r>
    </w:p>
    <w:p>
      <w:pPr>
        <w:pStyle w:val="14"/>
        <w:spacing w:after="0" w:line="610" w:lineRule="exact"/>
        <w:ind w:left="0" w:leftChars="0" w:firstLine="0" w:firstLineChars="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防灾减灾科（9月份报送信息4篇，累计72.5分）</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政策法规科（9月份报送稿件3篇，其中市局采用信息1篇，合计1分；报市1篇；累计72.5分）</w:t>
      </w:r>
    </w:p>
    <w:p>
      <w:pPr>
        <w:pStyle w:val="13"/>
        <w:widowControl w:val="0"/>
        <w:numPr>
          <w:ilvl w:val="0"/>
          <w:numId w:val="11"/>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市自然资源和规划局举行系列“政府开放月”活动</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（第15期  信息）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景观风貌科（9月份报送稿件7篇，其中市局采用简讯1则，合计0.5分；</w:t>
      </w:r>
      <w:r>
        <w:rPr>
          <w:rFonts w:hint="eastAsia" w:ascii="仿宋_GB2312" w:hAnsi="仿宋" w:eastAsia="仿宋_GB2312"/>
          <w:b/>
          <w:color w:val="000000"/>
          <w:kern w:val="2"/>
          <w:sz w:val="32"/>
          <w:szCs w:val="32"/>
        </w:rPr>
        <w:t>报市1篇，本月基础分5分；</w:t>
      </w:r>
      <w:r>
        <w:rPr>
          <w:rFonts w:hint="eastAsia" w:ascii="仿宋_GB2312" w:hAnsi="仿宋" w:eastAsia="仿宋_GB2312" w:cs="仿宋_GB2312"/>
          <w:b/>
          <w:color w:val="000000"/>
          <w:kern w:val="2"/>
          <w:sz w:val="32"/>
          <w:szCs w:val="32"/>
        </w:rPr>
        <w:t>累计65分）</w:t>
      </w:r>
    </w:p>
    <w:p>
      <w:pPr>
        <w:pStyle w:val="13"/>
        <w:widowControl w:val="0"/>
        <w:numPr>
          <w:ilvl w:val="0"/>
          <w:numId w:val="12"/>
        </w:numPr>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我市对主城区控制性详细规划实行动态维护</w:t>
      </w:r>
    </w:p>
    <w:p>
      <w:pPr>
        <w:pStyle w:val="13"/>
        <w:widowControl w:val="0"/>
        <w:spacing w:before="0" w:beforeAutospacing="0" w:after="0" w:afterAutospacing="0" w:line="610" w:lineRule="exact"/>
        <w:ind w:firstLine="5920" w:firstLineChars="185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（第15期  简讯）</w:t>
      </w:r>
    </w:p>
    <w:p>
      <w:pPr>
        <w:pStyle w:val="13"/>
        <w:widowControl w:val="0"/>
        <w:spacing w:before="0" w:beforeAutospacing="0" w:after="0" w:afterAutospacing="0" w:line="610" w:lineRule="exact"/>
        <w:jc w:val="both"/>
        <w:rPr>
          <w:rFonts w:ascii="仿宋_GB2312" w:hAnsi="微软雅黑" w:eastAsia="仿宋_GB2312" w:cs="宋体"/>
          <w:color w:val="000000"/>
          <w:kern w:val="2"/>
          <w:sz w:val="32"/>
          <w:szCs w:val="32"/>
        </w:rPr>
      </w:pPr>
      <w:r>
        <w:rPr>
          <w:rFonts w:hint="eastAsia" w:ascii="仿宋_GB2312" w:hAnsi="仿宋" w:eastAsia="仿宋_GB2312" w:cs="仿宋_GB2312"/>
          <w:b/>
          <w:color w:val="000000"/>
          <w:kern w:val="2"/>
          <w:sz w:val="32"/>
          <w:szCs w:val="32"/>
        </w:rPr>
        <w:t>保护地管理科（9月份报送稿件4篇，其中市局采用简讯2则，合计1分；报市1篇，本月基础分5分；累计60.5分）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微软雅黑" w:eastAsia="仿宋_GB2312" w:cs="宋体"/>
          <w:color w:val="000000"/>
          <w:kern w:val="2"/>
          <w:sz w:val="32"/>
          <w:szCs w:val="32"/>
        </w:rPr>
        <w:t xml:space="preserve">1、市局于8月下旬至9月上旬组织开展了清理捕鸟网专项行动                                 </w:t>
      </w:r>
      <w:r>
        <w:rPr>
          <w:rFonts w:hint="eastAsia" w:ascii="仿宋_GB2312" w:hAnsi="仿宋_GB2312" w:eastAsia="仿宋_GB2312" w:cs="仿宋_GB2312"/>
          <w:bCs/>
          <w:color w:val="000000"/>
          <w:kern w:val="2"/>
          <w:sz w:val="32"/>
          <w:szCs w:val="32"/>
        </w:rPr>
        <w:t>（第15期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2、9月14-16日，全省重要湿地水鸟及其栖息地调查培训班在聊城举办                         （第15期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国土空间规划科（9月份报送稿件1篇，其中市局采用简讯1则，合计0.5分；累计46分）</w:t>
      </w:r>
    </w:p>
    <w:p>
      <w:pPr>
        <w:pStyle w:val="13"/>
        <w:widowControl w:val="0"/>
        <w:numPr>
          <w:ilvl w:val="0"/>
          <w:numId w:val="13"/>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省委常委，省政府副省长、省政府党组副书记曾赞荣主持召开全省国土空间规划委员会第七次全体会议</w:t>
      </w:r>
    </w:p>
    <w:p>
      <w:pPr>
        <w:pStyle w:val="13"/>
        <w:widowControl w:val="0"/>
        <w:spacing w:before="0" w:beforeAutospacing="0" w:after="0" w:afterAutospacing="0" w:line="610" w:lineRule="exact"/>
        <w:ind w:firstLine="5920" w:firstLineChars="185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Cs/>
          <w:color w:val="000000"/>
          <w:kern w:val="2"/>
          <w:sz w:val="32"/>
          <w:szCs w:val="32"/>
        </w:rPr>
        <w:t>（第14期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建设工程管理科（9月份报送稿件2篇，其中市局采用信息1篇，合计1分；累计42分）</w:t>
      </w:r>
    </w:p>
    <w:p>
      <w:pPr>
        <w:pStyle w:val="14"/>
        <w:spacing w:after="0" w:line="610" w:lineRule="exact"/>
        <w:ind w:left="0" w:leftChars="0"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1、市自然资源和规划局举行系列“政府开放月”活动</w:t>
      </w:r>
    </w:p>
    <w:p>
      <w:pPr>
        <w:pStyle w:val="14"/>
        <w:spacing w:after="0" w:line="610" w:lineRule="exact"/>
        <w:ind w:left="0" w:leftChars="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（第15期  信息）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机关党委（9月份报送稿件6篇，报市1篇，本月基础分5分；累计38分）</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科技和信息化科（9月份报送稿件4篇，其中市局采用简讯1篇，合计0.5分；累计34.5分）</w:t>
      </w:r>
    </w:p>
    <w:p>
      <w:pPr>
        <w:pStyle w:val="13"/>
        <w:widowControl w:val="0"/>
        <w:numPr>
          <w:ilvl w:val="0"/>
          <w:numId w:val="14"/>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 xml:space="preserve">聊城市“政策快享”服务平台启动暨数字强市建设成果发布仪式举办                         </w:t>
      </w:r>
      <w:r>
        <w:rPr>
          <w:rFonts w:hint="eastAsia" w:ascii="仿宋_GB2312" w:hAnsi="仿宋" w:eastAsia="仿宋_GB2312" w:cs="仿宋_GB2312"/>
          <w:bCs/>
          <w:color w:val="000000"/>
          <w:kern w:val="2"/>
          <w:sz w:val="32"/>
          <w:szCs w:val="32"/>
        </w:rPr>
        <w:t>（第14期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行政许可科（9月份报送稿件4篇</w:t>
      </w:r>
      <w:r>
        <w:rPr>
          <w:rFonts w:hint="eastAsia" w:ascii="仿宋_GB2312" w:hAnsi="仿宋" w:eastAsia="仿宋_GB2312"/>
          <w:b/>
          <w:color w:val="000000"/>
          <w:kern w:val="2"/>
          <w:sz w:val="32"/>
          <w:szCs w:val="32"/>
        </w:rPr>
        <w:t>；</w:t>
      </w:r>
      <w:r>
        <w:rPr>
          <w:rFonts w:hint="eastAsia" w:ascii="仿宋_GB2312" w:hAnsi="仿宋" w:eastAsia="仿宋_GB2312" w:cs="仿宋_GB2312"/>
          <w:b/>
          <w:color w:val="000000"/>
          <w:kern w:val="2"/>
          <w:sz w:val="32"/>
          <w:szCs w:val="32"/>
        </w:rPr>
        <w:t>累计26分）</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eastAsia="仿宋_GB2312" w:cs="宋体"/>
          <w:b/>
          <w:color w:val="000000"/>
          <w:kern w:val="2"/>
          <w:sz w:val="32"/>
          <w:szCs w:val="32"/>
        </w:rPr>
        <w:t>测绘管理科</w:t>
      </w:r>
      <w:r>
        <w:rPr>
          <w:rFonts w:hint="eastAsia" w:ascii="仿宋_GB2312" w:hAnsi="仿宋" w:eastAsia="仿宋_GB2312" w:cs="仿宋_GB2312"/>
          <w:b/>
          <w:color w:val="000000"/>
          <w:kern w:val="2"/>
          <w:sz w:val="32"/>
          <w:szCs w:val="32"/>
        </w:rPr>
        <w:t>（9月份报送信息1篇，其中市局采用简讯1则，合计0.5分；</w:t>
      </w:r>
      <w:r>
        <w:rPr>
          <w:rFonts w:hint="eastAsia" w:ascii="仿宋_GB2312" w:hAnsi="仿宋" w:eastAsia="仿宋_GB2312"/>
          <w:b/>
          <w:color w:val="000000"/>
          <w:kern w:val="2"/>
          <w:sz w:val="32"/>
          <w:szCs w:val="32"/>
        </w:rPr>
        <w:t>累计</w:t>
      </w:r>
      <w:r>
        <w:rPr>
          <w:rFonts w:hint="eastAsia" w:ascii="仿宋_GB2312" w:hAnsi="仿宋" w:eastAsia="仿宋_GB2312" w:cs="仿宋_GB2312"/>
          <w:b/>
          <w:color w:val="000000"/>
          <w:kern w:val="2"/>
          <w:sz w:val="32"/>
          <w:szCs w:val="32"/>
        </w:rPr>
        <w:t>10分）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1、聊城市“政策快享”服务平台启动暨数字强市建设成果发布仪式举办 </w:t>
      </w:r>
      <w:r>
        <w:rPr>
          <w:rFonts w:hint="eastAsia" w:ascii="仿宋_GB2312" w:hAnsi="仿宋_GB2312" w:eastAsia="仿宋_GB2312" w:cs="仿宋_GB2312"/>
          <w:color w:val="000000"/>
          <w:kern w:val="2"/>
          <w:sz w:val="32"/>
          <w:szCs w:val="32"/>
        </w:rPr>
        <w:t xml:space="preserve">                        （第14期  简讯）</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p>
    <w:p>
      <w:pPr>
        <w:pStyle w:val="13"/>
        <w:widowControl w:val="0"/>
        <w:spacing w:before="0" w:beforeAutospacing="0" w:after="0" w:afterAutospacing="0" w:line="610" w:lineRule="exact"/>
        <w:jc w:val="center"/>
        <w:rPr>
          <w:rFonts w:ascii="方正小标宋简体" w:hAnsi="仿宋" w:eastAsia="方正小标宋简体" w:cs="仿宋_GB2312"/>
          <w:color w:val="000000"/>
          <w:kern w:val="2"/>
          <w:sz w:val="36"/>
          <w:szCs w:val="36"/>
        </w:rPr>
      </w:pPr>
      <w:r>
        <w:rPr>
          <w:rFonts w:hint="eastAsia" w:ascii="方正小标宋简体" w:hAnsi="仿宋" w:eastAsia="方正小标宋简体" w:cs="仿宋_GB2312"/>
          <w:color w:val="000000"/>
          <w:kern w:val="2"/>
          <w:sz w:val="36"/>
          <w:szCs w:val="36"/>
        </w:rPr>
        <w:t>（B类）</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财审科（9月份报送稿件6篇，其中市局采用简讯2则，合计1分；报市信息1篇，本月基础分5分；累计53.5分）</w:t>
      </w:r>
    </w:p>
    <w:p>
      <w:pPr>
        <w:pStyle w:val="13"/>
        <w:widowControl w:val="0"/>
        <w:numPr>
          <w:ilvl w:val="0"/>
          <w:numId w:val="15"/>
        </w:numPr>
        <w:spacing w:before="0" w:beforeAutospacing="0" w:after="0" w:afterAutospacing="0" w:line="610" w:lineRule="exact"/>
        <w:ind w:left="0" w:firstLine="64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财务科积极协调相关科室和单位  （第14期  简讯）</w:t>
      </w:r>
    </w:p>
    <w:p>
      <w:pPr>
        <w:pStyle w:val="13"/>
        <w:widowControl w:val="0"/>
        <w:numPr>
          <w:ilvl w:val="0"/>
          <w:numId w:val="15"/>
        </w:numPr>
        <w:spacing w:before="0" w:beforeAutospacing="0" w:after="0" w:afterAutospacing="0" w:line="610" w:lineRule="exact"/>
        <w:ind w:left="0" w:firstLine="64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我局开展了2023年度市级项目绩效运行监控工作</w:t>
      </w:r>
    </w:p>
    <w:p>
      <w:pPr>
        <w:pStyle w:val="13"/>
        <w:widowControl w:val="0"/>
        <w:spacing w:before="0" w:beforeAutospacing="0" w:after="0" w:afterAutospacing="0" w:line="610" w:lineRule="exact"/>
        <w:ind w:firstLine="5920" w:firstLineChars="185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（第15期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离退休干部科（9月份报送稿件2篇，本月基础分5分，累计49分）</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人事科（9月份报送稿件5篇，其中市局采用简讯1则，合计0.5分；本月基础分5分；累计48.5分）</w:t>
      </w:r>
    </w:p>
    <w:p>
      <w:pPr>
        <w:pStyle w:val="13"/>
        <w:widowControl w:val="0"/>
        <w:numPr>
          <w:ilvl w:val="0"/>
          <w:numId w:val="16"/>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市局举行以“携手做慈善，传播真善美”为主题的2022年“慈心一日捐”活动                 （第15期  简讯）</w:t>
      </w:r>
    </w:p>
    <w:p>
      <w:pPr>
        <w:spacing w:line="610" w:lineRule="exact"/>
        <w:rPr>
          <w:rFonts w:ascii="仿宋_GB2312" w:eastAsia="仿宋_GB2312"/>
          <w:color w:val="000000"/>
          <w:sz w:val="32"/>
          <w:szCs w:val="32"/>
        </w:rPr>
      </w:pPr>
    </w:p>
    <w:p>
      <w:pPr>
        <w:spacing w:line="7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各事业单位信息采用情况</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宋体"/>
          <w:b/>
          <w:bCs/>
          <w:color w:val="000000"/>
          <w:kern w:val="2"/>
          <w:sz w:val="32"/>
          <w:szCs w:val="32"/>
        </w:rPr>
        <w:t>市林业发展中心</w:t>
      </w:r>
      <w:r>
        <w:rPr>
          <w:rFonts w:hint="eastAsia" w:ascii="仿宋_GB2312" w:hAnsi="仿宋" w:eastAsia="仿宋_GB2312" w:cs="仿宋_GB2312"/>
          <w:b/>
          <w:color w:val="000000"/>
          <w:kern w:val="2"/>
          <w:sz w:val="32"/>
          <w:szCs w:val="32"/>
        </w:rPr>
        <w:t>（9月份报送稿件10篇，其中市局采用简讯7则，合计3.5分；上级采用信息4篇，合计18分；市领导批示2篇，加20分；报市5篇，本月基础分5分；累计194.5分）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1、市局依托国有场圃，繁育北林雄株1号、鲁林9号、仁居柳1号等无絮杨柳良种苗木24万余株  （第14期  简讯）</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2、1-8月份，全市统计完成造林面积6183.5亩</w:t>
      </w:r>
    </w:p>
    <w:p>
      <w:pPr>
        <w:pStyle w:val="13"/>
        <w:widowControl w:val="0"/>
        <w:spacing w:before="0" w:beforeAutospacing="0" w:after="0" w:afterAutospacing="0" w:line="610" w:lineRule="exact"/>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3、茌平区国有广平林场成功入选，为全省4个获此殊荣的林场之一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4、省厅公布了2023年“山东省‘技能兴鲁’职业技能大赛--花境职业技能竞赛”评选结果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5、市局开展了聊城市古树名木保护科普宣传周活动</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（第15期  简讯）</w:t>
      </w:r>
    </w:p>
    <w:p>
      <w:pPr>
        <w:pStyle w:val="13"/>
        <w:widowControl w:val="0"/>
        <w:numPr>
          <w:ilvl w:val="0"/>
          <w:numId w:val="17"/>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全省重要湿地水鸟及其栖息地调查培训班在聊城举办</w:t>
      </w:r>
    </w:p>
    <w:p>
      <w:pPr>
        <w:pStyle w:val="13"/>
        <w:widowControl w:val="0"/>
        <w:spacing w:before="0" w:beforeAutospacing="0" w:after="0" w:afterAutospacing="0" w:line="610" w:lineRule="exact"/>
        <w:ind w:firstLine="960" w:firstLineChars="3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（第15期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7、市局举办了为期3天的聊城市“新型职业农民（民间林长）技能培训暨生态林果产业振兴”高级研修班</w:t>
      </w:r>
    </w:p>
    <w:p>
      <w:pPr>
        <w:pStyle w:val="13"/>
        <w:widowControl w:val="0"/>
        <w:spacing w:before="0" w:beforeAutospacing="0" w:after="0" w:afterAutospacing="0" w:line="610"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第15期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left="420" w:leftChars="200" w:firstLine="320" w:firstLineChars="1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8、我市加快国家储备林建设助推林业高质量发展</w:t>
      </w:r>
    </w:p>
    <w:p>
      <w:pPr>
        <w:pStyle w:val="13"/>
        <w:widowControl w:val="0"/>
        <w:spacing w:before="0" w:beforeAutospacing="0" w:after="0" w:afterAutospacing="0" w:line="610" w:lineRule="exact"/>
        <w:ind w:left="420" w:left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（昨日市情★）</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我市加强有害生物防控助力林业生态安全</w:t>
      </w:r>
    </w:p>
    <w:p>
      <w:pPr>
        <w:pStyle w:val="13"/>
        <w:widowControl w:val="0"/>
        <w:spacing w:before="0" w:beforeAutospacing="0" w:after="0" w:afterAutospacing="0" w:line="610" w:lineRule="exact"/>
        <w:ind w:left="640" w:leftChars="305" w:firstLine="5440" w:firstLineChars="17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（普刊★）</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东阿黄河国家森林公园获评全国自然教育基地</w:t>
      </w:r>
    </w:p>
    <w:p>
      <w:pPr>
        <w:pStyle w:val="13"/>
        <w:widowControl w:val="0"/>
        <w:spacing w:before="0" w:beforeAutospacing="0" w:after="0" w:afterAutospacing="0" w:line="610" w:lineRule="exact"/>
        <w:ind w:left="640" w:leftChars="305" w:firstLine="6560" w:firstLineChars="205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（普刊）</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我市高唐县国有旧城林场获评全国治沙防沙先进集体</w:t>
      </w:r>
    </w:p>
    <w:p>
      <w:pPr>
        <w:pStyle w:val="13"/>
        <w:widowControl w:val="0"/>
        <w:spacing w:before="0" w:beforeAutospacing="0" w:after="0" w:afterAutospacing="0" w:line="610" w:lineRule="exact"/>
        <w:ind w:left="420" w:leftChars="200" w:firstLine="6240" w:firstLineChars="195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（普刊简讯）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市不动产登记中心（9月份报送稿件6篇，其中市局采用信息2篇、简讯1则，合计2.5分；上级采用信息1篇，合计5分；报市政府3篇，本月基础分5分；累计125分）  </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1、市不动产登记中心不断完善工作机制</w:t>
      </w:r>
    </w:p>
    <w:p>
      <w:pPr>
        <w:pStyle w:val="13"/>
        <w:widowControl w:val="0"/>
        <w:spacing w:before="0" w:beforeAutospacing="0" w:after="0" w:afterAutospacing="0" w:line="610" w:lineRule="exact"/>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2、市自然资源和规划局举行系列“政府开放月”活动</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（第15期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3、我市全面启动不动产登记“税费同缴”改革</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（第15期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4、我市一城四区全面启用不动产权电子证照</w:t>
      </w:r>
    </w:p>
    <w:p>
      <w:pPr>
        <w:pStyle w:val="13"/>
        <w:widowControl w:val="0"/>
        <w:spacing w:before="0" w:beforeAutospacing="0" w:after="0" w:afterAutospacing="0" w:line="610" w:lineRule="exact"/>
        <w:ind w:firstLine="6560" w:firstLineChars="205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（昨日市情）</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市国土空间开发保护中心（9月份报送稿件6篇，其中市局采用信息1篇、简讯2则，合计2分；上级采用信息1篇，合计5分；报市2篇，本月基础分5分；累计98.5分）</w:t>
      </w:r>
    </w:p>
    <w:p>
      <w:pPr>
        <w:pStyle w:val="13"/>
        <w:widowControl w:val="0"/>
        <w:spacing w:before="0" w:beforeAutospacing="0" w:after="0" w:afterAutospacing="0" w:line="610" w:lineRule="exact"/>
        <w:ind w:firstLine="64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1、1-8月份，全市共核发建设用地规划条件312件</w:t>
      </w:r>
    </w:p>
    <w:p>
      <w:pPr>
        <w:pStyle w:val="13"/>
        <w:widowControl w:val="0"/>
        <w:spacing w:before="0" w:beforeAutospacing="0" w:after="0" w:afterAutospacing="0" w:line="610" w:lineRule="exact"/>
        <w:ind w:firstLine="5920" w:firstLineChars="1850"/>
        <w:jc w:val="both"/>
        <w:rPr>
          <w:rFonts w:ascii="仿宋_GB2312" w:hAnsi="仿宋_GB2312" w:eastAsia="仿宋_GB2312" w:cs="仿宋_GB2312"/>
          <w:color w:val="000000"/>
          <w:kern w:val="2"/>
          <w:sz w:val="32"/>
          <w:szCs w:val="32"/>
        </w:rPr>
      </w:pPr>
      <w:r>
        <w:rPr>
          <w:rFonts w:hint="eastAsia" w:ascii="仿宋_GB2312" w:eastAsia="仿宋_GB2312" w:cs="宋体"/>
          <w:bCs/>
          <w:color w:val="000000"/>
          <w:kern w:val="2"/>
          <w:sz w:val="32"/>
          <w:szCs w:val="32"/>
        </w:rPr>
        <w:t>（第14期  简讯）</w:t>
      </w:r>
    </w:p>
    <w:p>
      <w:pPr>
        <w:spacing w:line="610" w:lineRule="exact"/>
        <w:ind w:firstLine="640" w:firstLineChars="200"/>
        <w:rPr>
          <w:rFonts w:ascii="仿宋_GB2312" w:hAnsi="仿宋_GB2312" w:eastAsia="仿宋_GB2312" w:cs="仿宋_GB2312"/>
          <w:color w:val="000000"/>
          <w:sz w:val="32"/>
          <w:szCs w:val="32"/>
        </w:rPr>
      </w:pPr>
      <w:r>
        <w:rPr>
          <w:rFonts w:hint="eastAsia" w:ascii="仿宋_GB2312" w:hAnsi="微软雅黑" w:eastAsia="仿宋_GB2312" w:cs="宋体"/>
          <w:color w:val="000000"/>
          <w:sz w:val="32"/>
          <w:szCs w:val="32"/>
        </w:rPr>
        <w:t>2、开发区四项举措严格土地卫片执法（第14期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Cs/>
          <w:color w:val="000000"/>
          <w:kern w:val="2"/>
          <w:sz w:val="32"/>
          <w:szCs w:val="32"/>
        </w:rPr>
        <w:t>3、聊城市“政策快享”服务平台启动暨数字强市建设成果发布仪式举办</w:t>
      </w:r>
      <w:r>
        <w:rPr>
          <w:rFonts w:hint="eastAsia" w:ascii="仿宋_GB2312" w:hAnsi="仿宋_GB2312" w:eastAsia="仿宋_GB2312" w:cs="仿宋_GB2312"/>
          <w:color w:val="000000"/>
          <w:kern w:val="2"/>
          <w:sz w:val="32"/>
          <w:szCs w:val="32"/>
        </w:rPr>
        <w:t xml:space="preserve">                         （第14期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4、我市核发建设用地规划条件情况       （昨日市情）</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市自然资源综合执法支队（9月份报送稿件7篇，上级采用信息2篇、简讯2则，合计3分；报市</w:t>
      </w:r>
      <w:r>
        <w:rPr>
          <w:rFonts w:hint="eastAsia" w:ascii="仿宋_GB2312" w:hAnsi="仿宋" w:eastAsia="仿宋_GB2312" w:cs="仿宋_GB2312"/>
          <w:b/>
          <w:color w:val="000000"/>
          <w:kern w:val="2"/>
          <w:sz w:val="32"/>
          <w:szCs w:val="32"/>
          <w:lang w:val="en-US" w:eastAsia="zh-CN"/>
        </w:rPr>
        <w:t>1</w:t>
      </w:r>
      <w:r>
        <w:rPr>
          <w:rFonts w:hint="eastAsia" w:ascii="仿宋_GB2312" w:hAnsi="仿宋" w:eastAsia="仿宋_GB2312" w:cs="仿宋_GB2312"/>
          <w:b/>
          <w:color w:val="000000"/>
          <w:kern w:val="2"/>
          <w:sz w:val="32"/>
          <w:szCs w:val="32"/>
        </w:rPr>
        <w:t>篇，本月基础分5分；累计</w:t>
      </w:r>
      <w:r>
        <w:rPr>
          <w:rFonts w:hint="eastAsia" w:ascii="仿宋_GB2312" w:hAnsi="仿宋" w:eastAsia="仿宋_GB2312" w:cs="仿宋_GB2312"/>
          <w:b/>
          <w:color w:val="000000"/>
          <w:kern w:val="2"/>
          <w:sz w:val="32"/>
          <w:szCs w:val="32"/>
          <w:lang w:val="en-US" w:eastAsia="zh-CN"/>
        </w:rPr>
        <w:t>81</w:t>
      </w:r>
      <w:bookmarkStart w:id="0" w:name="_GoBack"/>
      <w:bookmarkEnd w:id="0"/>
      <w:r>
        <w:rPr>
          <w:rFonts w:hint="eastAsia" w:ascii="仿宋_GB2312" w:hAnsi="仿宋" w:eastAsia="仿宋_GB2312" w:cs="仿宋_GB2312"/>
          <w:b/>
          <w:color w:val="000000"/>
          <w:kern w:val="2"/>
          <w:sz w:val="32"/>
          <w:szCs w:val="32"/>
        </w:rPr>
        <w:t>分）</w:t>
      </w:r>
    </w:p>
    <w:p>
      <w:pPr>
        <w:pStyle w:val="13"/>
        <w:widowControl w:val="0"/>
        <w:numPr>
          <w:ilvl w:val="0"/>
          <w:numId w:val="18"/>
        </w:numPr>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开发区四项举措严格土地卫片执法  （</w:t>
      </w:r>
      <w:r>
        <w:rPr>
          <w:rFonts w:hint="eastAsia" w:ascii="仿宋_GB2312" w:hAnsi="仿宋_GB2312" w:eastAsia="仿宋_GB2312" w:cs="仿宋_GB2312"/>
          <w:color w:val="000000"/>
          <w:kern w:val="2"/>
          <w:sz w:val="32"/>
          <w:szCs w:val="32"/>
        </w:rPr>
        <w:t>第14期  信息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2、1-8月份，上级部门共下发我市遥感监测图斑5044个</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第14期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3、9月15日，市自然资源综合执法支队“每月开讲”正式启动                                 （</w:t>
      </w:r>
      <w:r>
        <w:rPr>
          <w:rFonts w:hint="eastAsia" w:ascii="仿宋_GB2312" w:hAnsi="仿宋_GB2312" w:eastAsia="仿宋_GB2312" w:cs="仿宋_GB2312"/>
          <w:color w:val="000000"/>
          <w:kern w:val="2"/>
          <w:sz w:val="32"/>
          <w:szCs w:val="32"/>
        </w:rPr>
        <w:t>第14期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4、莘县积极探索建立跨省“飞地交叉”自然资源联合执法新模式                               （</w:t>
      </w:r>
      <w:r>
        <w:rPr>
          <w:rFonts w:hint="eastAsia" w:ascii="仿宋_GB2312" w:hAnsi="仿宋_GB2312" w:eastAsia="仿宋_GB2312" w:cs="仿宋_GB2312"/>
          <w:color w:val="000000"/>
          <w:kern w:val="2"/>
          <w:sz w:val="32"/>
          <w:szCs w:val="32"/>
        </w:rPr>
        <w:t>第14期  信息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市土地储备整治中心（9月份报送稿件5篇，其中市局采用简讯1则，合计0.5分；报市2篇，本月基础分5分；累计66.5分）</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1、市土地储备中心严格落实储备地扬尘防治责任</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（第14期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市地质矿产调查监测中心（9月份报送稿件7篇，报市2篇，本月基础分5分；累计54分）</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市城乡规划设计院（9月份报送稿件10篇，报市2篇，本月基础分5分；累计44分）</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宋体"/>
          <w:b/>
          <w:bCs/>
          <w:color w:val="000000"/>
          <w:sz w:val="32"/>
          <w:szCs w:val="32"/>
        </w:rPr>
        <w:t>市规划展览馆</w:t>
      </w:r>
      <w:r>
        <w:rPr>
          <w:rFonts w:hint="eastAsia" w:ascii="仿宋_GB2312" w:hAnsi="仿宋" w:eastAsia="仿宋_GB2312" w:cs="仿宋_GB2312"/>
          <w:b/>
          <w:color w:val="000000"/>
          <w:sz w:val="32"/>
          <w:szCs w:val="32"/>
        </w:rPr>
        <w:t>（9月份报送稿件6篇，其中市局采用信息1篇，合计1分</w:t>
      </w:r>
      <w:r>
        <w:rPr>
          <w:rFonts w:hint="eastAsia" w:ascii="仿宋_GB2312" w:hAnsi="仿宋" w:eastAsia="仿宋_GB2312"/>
          <w:b/>
          <w:color w:val="000000"/>
          <w:sz w:val="32"/>
          <w:szCs w:val="32"/>
        </w:rPr>
        <w:t>；</w:t>
      </w:r>
      <w:r>
        <w:rPr>
          <w:rFonts w:hint="eastAsia" w:ascii="仿宋_GB2312" w:hAnsi="仿宋" w:eastAsia="仿宋_GB2312" w:cs="仿宋_GB2312"/>
          <w:b/>
          <w:color w:val="000000"/>
          <w:sz w:val="32"/>
          <w:szCs w:val="32"/>
        </w:rPr>
        <w:t>报市2篇，本月基础分5分；累计32分）</w:t>
      </w:r>
    </w:p>
    <w:p>
      <w:pPr>
        <w:pStyle w:val="13"/>
        <w:widowControl w:val="0"/>
        <w:numPr>
          <w:ilvl w:val="0"/>
          <w:numId w:val="19"/>
        </w:numPr>
        <w:spacing w:before="0" w:beforeAutospacing="0" w:after="0" w:afterAutospacing="0" w:line="610" w:lineRule="exact"/>
        <w:ind w:firstLine="640" w:firstLineChars="200"/>
        <w:jc w:val="both"/>
        <w:rPr>
          <w:rFonts w:ascii="仿宋_GB2312" w:hAnsi="CESI仿宋-GB2312" w:eastAsia="仿宋_GB2312" w:cs="CESI仿宋-GB2312"/>
          <w:color w:val="000000"/>
          <w:kern w:val="2"/>
          <w:sz w:val="32"/>
          <w:szCs w:val="32"/>
        </w:rPr>
      </w:pPr>
      <w:r>
        <w:rPr>
          <w:rFonts w:hint="eastAsia" w:ascii="仿宋_GB2312" w:hAnsi="CESI仿宋-GB2312" w:eastAsia="仿宋_GB2312" w:cs="CESI仿宋-GB2312"/>
          <w:color w:val="000000"/>
          <w:kern w:val="2"/>
          <w:sz w:val="32"/>
          <w:szCs w:val="32"/>
        </w:rPr>
        <w:t>市自然资源和规划局举行系列“政府开放月”活动</w:t>
      </w:r>
    </w:p>
    <w:p>
      <w:pPr>
        <w:pStyle w:val="13"/>
        <w:widowControl w:val="0"/>
        <w:spacing w:before="0" w:beforeAutospacing="0" w:after="0" w:afterAutospacing="0" w:line="610"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（第15期  信息）</w:t>
      </w:r>
    </w:p>
    <w:p>
      <w:pPr>
        <w:spacing w:line="610" w:lineRule="exact"/>
        <w:rPr>
          <w:rFonts w:ascii="仿宋_GB2312" w:hAnsi="黑体" w:eastAsia="仿宋_GB2312" w:cs="宋体"/>
          <w:bCs/>
          <w:color w:val="000000"/>
          <w:sz w:val="32"/>
          <w:szCs w:val="32"/>
        </w:rPr>
      </w:pPr>
    </w:p>
    <w:p>
      <w:pPr>
        <w:spacing w:line="610" w:lineRule="exact"/>
        <w:ind w:firstLine="640" w:firstLineChars="200"/>
        <w:rPr>
          <w:rFonts w:ascii="楷体_GB2312" w:hAnsi="黑体" w:eastAsia="楷体_GB2312" w:cs="宋体"/>
          <w:color w:val="000000"/>
          <w:sz w:val="32"/>
          <w:szCs w:val="32"/>
        </w:rPr>
      </w:pPr>
      <w:r>
        <w:rPr>
          <w:rFonts w:hint="eastAsia" w:ascii="楷体_GB2312" w:hAnsi="黑体" w:eastAsia="楷体_GB2312" w:cs="宋体"/>
          <w:bCs/>
          <w:color w:val="000000"/>
          <w:sz w:val="32"/>
          <w:szCs w:val="32"/>
        </w:rPr>
        <w:t>注：1、</w:t>
      </w:r>
      <w:r>
        <w:rPr>
          <w:rFonts w:hint="eastAsia" w:ascii="楷体_GB2312" w:hAnsi="黑体" w:eastAsia="楷体_GB2312" w:cs="宋体"/>
          <w:color w:val="000000"/>
          <w:sz w:val="32"/>
          <w:szCs w:val="32"/>
        </w:rPr>
        <w:t>计分方式：按照《聊城市自然资源和规划局信息宣传工作考核办法》（2023年1月6日印发）规定的标准计分。</w:t>
      </w:r>
    </w:p>
    <w:p>
      <w:pPr>
        <w:pStyle w:val="3"/>
        <w:spacing w:line="610" w:lineRule="exact"/>
        <w:ind w:firstLine="0" w:firstLineChars="0"/>
        <w:rPr>
          <w:rFonts w:ascii="楷体_GB2312" w:hAnsi="黑体" w:eastAsia="楷体_GB2312" w:cs="宋体"/>
          <w:color w:val="000000"/>
          <w:sz w:val="32"/>
          <w:szCs w:val="32"/>
        </w:rPr>
      </w:pPr>
      <w:r>
        <w:rPr>
          <w:rFonts w:hint="eastAsia" w:ascii="楷体_GB2312" w:hAnsi="黑体" w:eastAsia="楷体_GB2312" w:cs="宋体"/>
          <w:color w:val="000000"/>
          <w:sz w:val="32"/>
          <w:szCs w:val="32"/>
        </w:rPr>
        <w:t xml:space="preserve">    2、本次通报范围为2023年8月份市政府办公室信息采用情况、6月份省厅信息采用情况、7月份省厅信息采用情况及9月份《聊城自然资源和规划信息》。</w:t>
      </w: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spacing w:line="560" w:lineRule="exact"/>
        <w:ind w:left="640" w:hanging="640" w:hangingChars="200"/>
        <w:rPr>
          <w:rFonts w:ascii="仿宋_GB2312" w:hAnsi="仿宋" w:eastAsia="仿宋_GB2312"/>
          <w:color w:val="000000"/>
          <w:sz w:val="32"/>
          <w:szCs w:val="32"/>
        </w:rPr>
      </w:pPr>
      <w:r>
        <w:rPr>
          <w:rFonts w:ascii="仿宋_GB2312" w:hAnsi="仿宋" w:eastAsia="仿宋_GB2312"/>
          <w:color w:val="000000"/>
          <w:sz w:val="32"/>
          <w:szCs w:val="32"/>
        </w:rPr>
        <w:pict>
          <v:line id="_x0000_s1026" o:spid="_x0000_s1026" o:spt="20" style="position:absolute;left:0pt;margin-left:0pt;margin-top:4.05pt;height:0.05pt;width:435.75pt;z-index:251659264;mso-width-relative:page;mso-height-relative:page;" coordsize="21600,21600" o:gfxdata="UEsDBAoAAAAAAIdO4kAAAAAAAAAAAAAAAAAEAAAAZHJzL1BLAwQUAAAACACHTuJA9avRlNMAAAAE&#10;AQAADwAAAGRycy9kb3ducmV2LnhtbE2PvU7EMBCEeyTewVokmhNnJwiIQpwrgHQ03IFo9+IliYjX&#10;udj3A0/PUkG3oxnNfFutTn5UB5rjENhCtjSgiNvgBu4svG6aqwJUTMgOx8Bk4YsirOrzswpLF478&#10;Qod16pSUcCzRQp/SVGod2548xmWYiMX7CLPHJHLutJvxKOV+1Lkxt9rjwLLQ40QPPbWf6723EJs3&#10;2jXfi3Zh3q+7QPnu8fkJrb28yMw9qESn9BeGX3xBh1qYtmHPLqrRgjySLBQZKDGLu+wG1FaOHHRd&#10;6f/w9Q9QSwMEFAAAAAgAh07iQNyzIdr6AQAA9AMAAA4AAABkcnMvZTJvRG9jLnhtbK1TzY7TMBC+&#10;I/EOlu80bZcuEDXdw5blgqAS8ABTx0ks+U8et2lfghdA4gYnjtz3bVgeg7ETyrJceiAHZ+z5/Hm+&#10;z+Pl1cFotpcBlbMVn02mnEkrXK1sW/EP72+ePOcMI9gatLOy4keJ/Gr1+NGy96Wcu87pWgZGJBbL&#10;3le8i9GXRYGikwZw4ry0lGxcMBBpGtqiDtATu9HFfDq9LHoXah+ckIi0uh6SfGQM5xC6plFCrp3Y&#10;GWnjwBqkhkiSsFMe+SpX2zRSxLdNgzIyXXFSGvNIh1C8TWOxWkLZBvCdEmMJcE4JDzQZUJYOPVGt&#10;IQLbBfUPlVEiOHRNnAhnikFIdoRUzKYPvHnXgZdZC1mN/mQ6/j9a8Wa/CUzV1AmcWTB04Xefvv/4&#10;+OXn7Wca7759ZbNkUu+xJOy13YRxhn4TkuJDE0z6kxZ2yMYeT8bKQ2SCFhfPLp5OF+S5oNzlxSIx&#10;Fn+2+oDxlXSGpaDiWtmkGkrYv8Y4QH9D0rK2rK/4i8V8QYRALdjQ1VNoPMlA2+a96LSqb5TWaQeG&#10;dnutA9tDaoP8jSX8BUuHrAG7AZdTCQZlJ6F+aWsWj54MsvQueCrByJozLekZpSgjIyh9DpLUa5uo&#10;ZW7SUWdyefA1RVtXH+lydj6otiNf8kUUKUPNkA0cGzd12/05xfc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avRlNMAAAAEAQAADwAAAAAAAAABACAAAAAiAAAAZHJzL2Rvd25yZXYueG1sUEsB&#10;AhQAFAAAAAgAh07iQNyzIdr6AQAA9AMAAA4AAAAAAAAAAQAgAAAAIgEAAGRycy9lMm9Eb2MueG1s&#10;UEsFBgAAAAAGAAYAWQEAAI4FAAAAAA==&#10;">
            <v:path arrowok="t"/>
            <v:fill focussize="0,0"/>
            <v:stroke/>
            <v:imagedata o:title=""/>
            <o:lock v:ext="edit"/>
          </v:line>
        </w:pict>
      </w:r>
      <w:r>
        <w:rPr>
          <w:rFonts w:hint="eastAsia" w:ascii="仿宋_GB2312" w:hAnsi="仿宋" w:eastAsia="仿宋_GB2312"/>
          <w:color w:val="000000"/>
          <w:sz w:val="32"/>
          <w:szCs w:val="32"/>
        </w:rPr>
        <w:t>发：各县（市、区）局，机关各科室、局属各事业单位</w:t>
      </w:r>
    </w:p>
    <w:p>
      <w:pPr>
        <w:spacing w:line="560" w:lineRule="exact"/>
        <w:textAlignment w:val="baseline"/>
        <w:rPr>
          <w:rFonts w:ascii="仿宋_GB2312" w:hAnsi="仿宋" w:eastAsia="仿宋_GB2312"/>
          <w:color w:val="000000"/>
          <w:sz w:val="32"/>
          <w:szCs w:val="32"/>
        </w:rPr>
      </w:pPr>
      <w:r>
        <w:rPr>
          <w:rFonts w:ascii="仿宋_GB2312" w:hAnsi="仿宋" w:eastAsia="仿宋_GB2312"/>
          <w:color w:val="000000"/>
          <w:sz w:val="32"/>
          <w:szCs w:val="32"/>
        </w:rPr>
        <w:pict>
          <v:line id="_x0000_s1028" o:spid="_x0000_s1028" o:spt="20" style="position:absolute;left:0pt;margin-left:0pt;margin-top:3.45pt;height:0.05pt;width:435.75pt;z-index:251660288;mso-width-relative:page;mso-height-relative:page;" coordsize="21600,21600" o:gfxdata="UEsDBAoAAAAAAIdO4kAAAAAAAAAAAAAAAAAEAAAAZHJzL1BLAwQUAAAACACHTuJA8jrf79QAAAAE&#10;AQAADwAAAGRycy9kb3ducmV2LnhtbE2PzU7DMBCE70i8g7VIXKrWThFtCdn0AOTGhULFdRsvSUS8&#10;TmP3B54ec4LjaEYz3xTrs+vVkcfQeUHIZgYUS+1tJw3C22s1XYEKkcRS74URvjjAury8KCi3/iQv&#10;fNzERqUSCTkhtDEOudahbtlRmPmBJXkffnQUkxwbbUc6pXLX67kxC+2ok7TQ0sAPLdefm4NDCNWW&#10;99X3pJ6Y95vG83z/+PxEiNdXmbkHFfkc/8Lwi5/QoUxMO38QG1SPkI5EhMUdqGSultktqB3C0oAu&#10;C/0fvvwBUEsDBBQAAAAIAIdO4kDcqV3C+gEAAPQDAAAOAAAAZHJzL2Uyb0RvYy54bWytU82O0zAQ&#10;viPxDpbvNG2XLhA13cOW5YKgEvAAU8dJLPlPHrdpX4IXQOIGJ47c921YHoOxE8qy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RWfc2bB0IXfffr+&#10;4+OXn7efabz79pXNk0m9x5Kw13YTxhn6TUiKD00w6U9a2CEbezwZKw+RCVpcPLt4Ol2Q54JylxeL&#10;xFj82eoDxlfSGZaCimtlk2ooYf8a4wD9DUnL2rK+4i8W8wURArVgQ1dPofEkA22b96LTqr5RWqcd&#10;GNrttQ5sD6kN8jeW8BcsHbIG7AZcTiUYlJ2E+qWtWTx6MsjSu+CpBCNrzrSkZ5SijIyg9DlIUq9t&#10;opa5SUedyeXB1xRtXX2ky9n5oNqOfJnlmlOGmiEbODZu6rb7c4rvP9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63+/UAAAABAEAAA8AAAAAAAAAAQAgAAAAIgAAAGRycy9kb3ducmV2LnhtbFBL&#10;AQIUABQAAAAIAIdO4kDcqV3C+gEAAPQDAAAOAAAAAAAAAAEAIAAAACMBAABkcnMvZTJvRG9jLnht&#10;bFBLBQYAAAAABgAGAFkBAACPBQAAAAA=&#10;">
            <v:path arrowok="t"/>
            <v:fill focussize="0,0"/>
            <v:stroke/>
            <v:imagedata o:title=""/>
            <o:lock v:ext="edit"/>
          </v:line>
        </w:pict>
      </w:r>
      <w:r>
        <w:rPr>
          <w:rFonts w:hint="eastAsia" w:ascii="仿宋_GB2312" w:hAnsi="仿宋" w:eastAsia="仿宋_GB2312"/>
          <w:color w:val="000000"/>
          <w:sz w:val="32"/>
          <w:szCs w:val="32"/>
        </w:rPr>
        <w:t xml:space="preserve">责任编辑：杨丽  刘天爱                       </w:t>
      </w:r>
    </w:p>
    <w:p>
      <w:pPr>
        <w:spacing w:line="560" w:lineRule="exact"/>
        <w:textAlignment w:val="baseline"/>
        <w:rPr>
          <w:rFonts w:ascii="仿宋_GB2312" w:eastAsia="仿宋_GB2312"/>
          <w:color w:val="000000"/>
          <w:sz w:val="32"/>
          <w:szCs w:val="32"/>
        </w:rPr>
      </w:pPr>
      <w:r>
        <w:rPr>
          <w:rFonts w:ascii="仿宋_GB2312" w:eastAsia="仿宋_GB2312"/>
          <w:color w:val="000000"/>
          <w:sz w:val="32"/>
          <w:szCs w:val="32"/>
        </w:rPr>
        <w:pict>
          <v:shape id="文本框 7" o:spid="_x0000_s1027" o:spt="202" type="#_x0000_t202" style="position:absolute;left:0pt;margin-left:131.25pt;margin-top:27pt;height:39.2pt;width:173.85pt;z-index:251660288;mso-width-relative:margin;mso-height-relative:page;mso-width-percent:400;" stroked="t" coordsize="21600,21600" o:gfxdata="UEsDBAoAAAAAAIdO4kAAAAAAAAAAAAAAAAAEAAAAZHJzL1BLAwQUAAAACACHTuJAXjQw7tYAAAAK&#10;AQAADwAAAGRycy9kb3ducmV2LnhtbE2Py07DMBBF90j8gzVIbBC1Y9KIhjhdIFViSyn7SWziFD+i&#10;2G3Tv2dYwXI0R/ee22wX79jZzGmMQUGxEsBM6KMew6Dg8LF7fAaWMgaNLgaj4GoSbNvbmwZrHS/h&#10;3Zz3eWAUElKNCmzOU8156q3xmFZxMoF+X3H2mOmcB65nvFC4d1wKUXGPY6AGi5N5tab/3p+8gvKI&#10;3WcqHqRbdtdZ5GnZvI1Wqfu7QrwAy2bJfzD86pM6tOTUxVPQiTkFspJrQhWsS9pEQFUICawj8kmW&#10;wNuG/5/Q/gBQSwMEFAAAAAgAh07iQJe6IucYAgAAUgQAAA4AAABkcnMvZTJvRG9jLnhtbK1US5LT&#10;MBDdU8UdVNoTZ8IM+VScqYIQNhRQNXAARW7bqtIPtRI7F4AbsGLDnnPlHLTkTJgZNlnghd2SWk/v&#10;vW55edsbzfYQUDlb8qvRmDOw0lXKNiX/8nnzYsYZRmEroZ2Fkh8A+e3q+bNl5xcwca3TFQRGIBYX&#10;nS95G6NfFAXKFozAkfNgabF2wYhIw9AUVRAdoRtdTMbjV0XnQuWDk4BIs+thkZ8QwyWArq6VhLWT&#10;OwM2DqgBtIgkCVvlka8y27oGGT/WNUJkuuSkNOY3HULxNr2L1VIsmiB8q+SJgriEwhNNRihLh56h&#10;1iIKtgvqHyijZHDo6jiSzhSDkOwIqbgaP/HmrhUeshayGv3ZdPx/sPLD/lNgqir5S86sMFTw44/v&#10;x5+/j7++sWmyp/O4oKw7T3mxf+16apr7eaTJpLqvg0lf0sNoncw9nM2FPjJJk5PJeDqb33Amae16&#10;Pp1dZ/eLv7t9wPgOnGEpKHmg4mVPxf49RmJCqfcp6TB0WlUbpXUehGb7Rge2F1ToTX4SSdryKE1b&#10;1pV8fjNJPAR1b01dQ6Hx5ADaJp/3aAdeBpyIrQW2A4GMMPSWURFC7rIWRPXWViwePLls6XLxRMZA&#10;xZkGuospyplRKH1JJqnTNqmH3Oknl1LBhsKkKPbbnkBTuHXVgYrYUbeT2K87EYjBzgfVtGR3LmqR&#10;8qjVsnOna5F6+eGY4oe/g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jQw7tYAAAAKAQAADwAA&#10;AAAAAAABACAAAAAiAAAAZHJzL2Rvd25yZXYueG1sUEsBAhQAFAAAAAgAh07iQJe6IucYAgAAUgQA&#10;AA4AAAAAAAAAAQAgAAAAJQEAAGRycy9lMm9Eb2MueG1sUEsFBgAAAAAGAAYAWQEAAK8FAAAAAA==&#10;">
            <v:path/>
            <v:fill focussize="0,0"/>
            <v:stroke color="#FFFFFF" joinstyle="miter"/>
            <v:imagedata o:title=""/>
            <o:lock v:ext="edit"/>
            <v:textbox>
              <w:txbxContent>
                <w:p/>
              </w:txbxContent>
            </v:textbox>
          </v:shape>
        </w:pict>
      </w:r>
      <w:r>
        <w:rPr>
          <w:rFonts w:hint="eastAsia" w:ascii="仿宋_GB2312" w:hAnsi="仿宋" w:eastAsia="仿宋_GB2312"/>
          <w:color w:val="000000"/>
          <w:sz w:val="32"/>
          <w:szCs w:val="32"/>
        </w:rPr>
        <w:t>投    稿：</w:t>
      </w:r>
      <w:r>
        <w:fldChar w:fldCharType="begin"/>
      </w:r>
      <w:r>
        <w:instrText xml:space="preserve"> HYPERLINK "mailto:lcgtxx@126.com" </w:instrText>
      </w:r>
      <w:r>
        <w:fldChar w:fldCharType="separate"/>
      </w:r>
      <w:r>
        <w:rPr>
          <w:rStyle w:val="18"/>
          <w:rFonts w:hint="eastAsia" w:ascii="仿宋_GB2312" w:hAnsi="宋体" w:eastAsia="仿宋_GB2312"/>
          <w:color w:val="000000"/>
          <w:sz w:val="32"/>
          <w:szCs w:val="32"/>
          <w:u w:val="none"/>
        </w:rPr>
        <w:t>lcszrzyjxx</w:t>
      </w:r>
      <w:r>
        <w:rPr>
          <w:rStyle w:val="18"/>
          <w:rFonts w:hint="eastAsia" w:ascii="仿宋_GB2312" w:hAnsi="宋体" w:eastAsia="仿宋_GB2312"/>
          <w:color w:val="000000"/>
          <w:sz w:val="32"/>
          <w:szCs w:val="32"/>
          <w:u w:val="none"/>
        </w:rPr>
        <w:fldChar w:fldCharType="end"/>
      </w:r>
      <w:r>
        <w:rPr>
          <w:rFonts w:eastAsia="仿宋_GB2312"/>
          <w:color w:val="000000"/>
          <w:sz w:val="32"/>
          <w:szCs w:val="32"/>
        </w:rPr>
        <w:t>@</w:t>
      </w:r>
      <w:r>
        <w:rPr>
          <w:rFonts w:hint="eastAsia" w:ascii="仿宋_GB2312" w:hAnsi="宋体" w:eastAsia="仿宋_GB2312"/>
          <w:color w:val="000000"/>
          <w:sz w:val="32"/>
          <w:szCs w:val="32"/>
        </w:rPr>
        <w:t>lc.shandong.cn</w:t>
      </w:r>
      <w:r>
        <w:rPr>
          <w:rFonts w:hint="eastAsia" w:ascii="仿宋_GB2312" w:hAnsi="仿宋" w:eastAsia="仿宋_GB2312"/>
          <w:color w:val="000000"/>
          <w:sz w:val="32"/>
          <w:szCs w:val="32"/>
        </w:rPr>
        <w:t xml:space="preserve">     电话：8321680</w:t>
      </w:r>
    </w:p>
    <w:sectPr>
      <w:footerReference r:id="rId3" w:type="default"/>
      <w:footerReference r:id="rId4" w:type="even"/>
      <w:pgSz w:w="11906" w:h="16838"/>
      <w:pgMar w:top="1701" w:right="1588" w:bottom="1588"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D1C356-C9A3-4279-A98F-3B2FB17060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D1380840-A49B-4DAC-830A-4DA85692DE0F}"/>
  </w:font>
  <w:font w:name="??_GB2312">
    <w:altName w:val="Arial"/>
    <w:panose1 w:val="00000000000000000000"/>
    <w:charset w:val="00"/>
    <w:family w:val="moder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embedRegular r:id="rId3" w:fontKey="{87A5BCD2-DE0B-434D-8E19-9B4C24DAEF60}"/>
  </w:font>
  <w:font w:name="仿宋_GB2312">
    <w:panose1 w:val="02010609030101010101"/>
    <w:charset w:val="86"/>
    <w:family w:val="modern"/>
    <w:pitch w:val="default"/>
    <w:sig w:usb0="00000001" w:usb1="080E0000" w:usb2="00000000" w:usb3="00000000" w:csb0="00040000" w:csb1="00000000"/>
    <w:embedRegular r:id="rId4" w:fontKey="{334BC489-A29E-4425-A3CB-C35D94188F90}"/>
  </w:font>
  <w:font w:name="仿宋">
    <w:panose1 w:val="02010609060101010101"/>
    <w:charset w:val="86"/>
    <w:family w:val="modern"/>
    <w:pitch w:val="default"/>
    <w:sig w:usb0="800002BF" w:usb1="38CF7CFA" w:usb2="00000016" w:usb3="00000000" w:csb0="00040001" w:csb1="00000000"/>
    <w:embedRegular r:id="rId5" w:fontKey="{E217CE18-DD11-47D4-A596-623DB8273434}"/>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6" w:fontKey="{135C709F-37D0-4CA0-B216-E4139A95686B}"/>
  </w:font>
  <w:font w:name="CESI仿宋-GB2312">
    <w:altName w:val="仿宋"/>
    <w:panose1 w:val="00000000000000000000"/>
    <w:charset w:val="86"/>
    <w:family w:val="auto"/>
    <w:pitch w:val="default"/>
    <w:sig w:usb0="00000000" w:usb1="00000000" w:usb2="00000010" w:usb3="00000000" w:csb0="0004000F" w:csb1="00000000"/>
    <w:embedRegular r:id="rId7" w:fontKey="{309E225D-9F27-4E9C-9726-4B954150A2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22</w:t>
    </w:r>
    <w:r>
      <w:rPr>
        <w:rFonts w:ascii="Times New Roman" w:hAnsi="Times New Roman"/>
        <w:sz w:val="24"/>
        <w:szCs w:val="24"/>
      </w:rPr>
      <w:fldChar w:fldCharType="end"/>
    </w:r>
    <w:r>
      <w:rPr>
        <w:rFonts w:ascii="Times New Roman" w:hAnsi="Times New Roman"/>
        <w:sz w:val="24"/>
        <w:szCs w:val="24"/>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27</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1E665"/>
    <w:multiLevelType w:val="singleLevel"/>
    <w:tmpl w:val="99F1E665"/>
    <w:lvl w:ilvl="0" w:tentative="0">
      <w:start w:val="1"/>
      <w:numFmt w:val="decimal"/>
      <w:suff w:val="nothing"/>
      <w:lvlText w:val="%1、"/>
      <w:lvlJc w:val="left"/>
      <w:pPr>
        <w:ind w:left="-10"/>
      </w:pPr>
    </w:lvl>
  </w:abstractNum>
  <w:abstractNum w:abstractNumId="1">
    <w:nsid w:val="BA20DC5D"/>
    <w:multiLevelType w:val="singleLevel"/>
    <w:tmpl w:val="BA20DC5D"/>
    <w:lvl w:ilvl="0" w:tentative="0">
      <w:start w:val="1"/>
      <w:numFmt w:val="decimal"/>
      <w:suff w:val="nothing"/>
      <w:lvlText w:val="%1、"/>
      <w:lvlJc w:val="left"/>
    </w:lvl>
  </w:abstractNum>
  <w:abstractNum w:abstractNumId="2">
    <w:nsid w:val="CDD25D10"/>
    <w:multiLevelType w:val="singleLevel"/>
    <w:tmpl w:val="CDD25D10"/>
    <w:lvl w:ilvl="0" w:tentative="0">
      <w:start w:val="1"/>
      <w:numFmt w:val="decimal"/>
      <w:suff w:val="nothing"/>
      <w:lvlText w:val="%1、"/>
      <w:lvlJc w:val="left"/>
    </w:lvl>
  </w:abstractNum>
  <w:abstractNum w:abstractNumId="3">
    <w:nsid w:val="D96158D5"/>
    <w:multiLevelType w:val="singleLevel"/>
    <w:tmpl w:val="D96158D5"/>
    <w:lvl w:ilvl="0" w:tentative="0">
      <w:start w:val="1"/>
      <w:numFmt w:val="decimal"/>
      <w:suff w:val="nothing"/>
      <w:lvlText w:val="%1、"/>
      <w:lvlJc w:val="left"/>
      <w:pPr>
        <w:ind w:left="-20"/>
      </w:pPr>
    </w:lvl>
  </w:abstractNum>
  <w:abstractNum w:abstractNumId="4">
    <w:nsid w:val="DFD6021E"/>
    <w:multiLevelType w:val="singleLevel"/>
    <w:tmpl w:val="DFD6021E"/>
    <w:lvl w:ilvl="0" w:tentative="0">
      <w:start w:val="1"/>
      <w:numFmt w:val="decimal"/>
      <w:suff w:val="nothing"/>
      <w:lvlText w:val="%1、"/>
      <w:lvlJc w:val="left"/>
    </w:lvl>
  </w:abstractNum>
  <w:abstractNum w:abstractNumId="5">
    <w:nsid w:val="E3F4C068"/>
    <w:multiLevelType w:val="singleLevel"/>
    <w:tmpl w:val="E3F4C068"/>
    <w:lvl w:ilvl="0" w:tentative="0">
      <w:start w:val="1"/>
      <w:numFmt w:val="decimal"/>
      <w:suff w:val="nothing"/>
      <w:lvlText w:val="%1、"/>
      <w:lvlJc w:val="left"/>
    </w:lvl>
  </w:abstractNum>
  <w:abstractNum w:abstractNumId="6">
    <w:nsid w:val="E6E0EFEF"/>
    <w:multiLevelType w:val="singleLevel"/>
    <w:tmpl w:val="E6E0EFEF"/>
    <w:lvl w:ilvl="0" w:tentative="0">
      <w:start w:val="1"/>
      <w:numFmt w:val="decimal"/>
      <w:suff w:val="nothing"/>
      <w:lvlText w:val="%1、"/>
      <w:lvlJc w:val="left"/>
    </w:lvl>
  </w:abstractNum>
  <w:abstractNum w:abstractNumId="7">
    <w:nsid w:val="038F7F57"/>
    <w:multiLevelType w:val="singleLevel"/>
    <w:tmpl w:val="038F7F57"/>
    <w:lvl w:ilvl="0" w:tentative="0">
      <w:start w:val="6"/>
      <w:numFmt w:val="decimal"/>
      <w:suff w:val="nothing"/>
      <w:lvlText w:val="%1、"/>
      <w:lvlJc w:val="left"/>
    </w:lvl>
  </w:abstractNum>
  <w:abstractNum w:abstractNumId="8">
    <w:nsid w:val="09394E27"/>
    <w:multiLevelType w:val="singleLevel"/>
    <w:tmpl w:val="09394E27"/>
    <w:lvl w:ilvl="0" w:tentative="0">
      <w:start w:val="1"/>
      <w:numFmt w:val="decimal"/>
      <w:suff w:val="nothing"/>
      <w:lvlText w:val="%1、"/>
      <w:lvlJc w:val="left"/>
    </w:lvl>
  </w:abstractNum>
  <w:abstractNum w:abstractNumId="9">
    <w:nsid w:val="131BACD5"/>
    <w:multiLevelType w:val="singleLevel"/>
    <w:tmpl w:val="131BACD5"/>
    <w:lvl w:ilvl="0" w:tentative="0">
      <w:start w:val="6"/>
      <w:numFmt w:val="decimal"/>
      <w:suff w:val="nothing"/>
      <w:lvlText w:val="%1、"/>
      <w:lvlJc w:val="left"/>
    </w:lvl>
  </w:abstractNum>
  <w:abstractNum w:abstractNumId="10">
    <w:nsid w:val="181716F3"/>
    <w:multiLevelType w:val="singleLevel"/>
    <w:tmpl w:val="181716F3"/>
    <w:lvl w:ilvl="0" w:tentative="0">
      <w:start w:val="1"/>
      <w:numFmt w:val="decimal"/>
      <w:suff w:val="nothing"/>
      <w:lvlText w:val="%1、"/>
      <w:lvlJc w:val="left"/>
    </w:lvl>
  </w:abstractNum>
  <w:abstractNum w:abstractNumId="11">
    <w:nsid w:val="1D2C5B7D"/>
    <w:multiLevelType w:val="singleLevel"/>
    <w:tmpl w:val="1D2C5B7D"/>
    <w:lvl w:ilvl="0" w:tentative="0">
      <w:start w:val="1"/>
      <w:numFmt w:val="decimal"/>
      <w:suff w:val="nothing"/>
      <w:lvlText w:val="%1、"/>
      <w:lvlJc w:val="left"/>
    </w:lvl>
  </w:abstractNum>
  <w:abstractNum w:abstractNumId="12">
    <w:nsid w:val="48BD5C9B"/>
    <w:multiLevelType w:val="singleLevel"/>
    <w:tmpl w:val="48BD5C9B"/>
    <w:lvl w:ilvl="0" w:tentative="0">
      <w:start w:val="1"/>
      <w:numFmt w:val="decimal"/>
      <w:suff w:val="nothing"/>
      <w:lvlText w:val="%1、"/>
      <w:lvlJc w:val="left"/>
    </w:lvl>
  </w:abstractNum>
  <w:abstractNum w:abstractNumId="13">
    <w:nsid w:val="4DEFB137"/>
    <w:multiLevelType w:val="singleLevel"/>
    <w:tmpl w:val="4DEFB137"/>
    <w:lvl w:ilvl="0" w:tentative="0">
      <w:start w:val="1"/>
      <w:numFmt w:val="decimal"/>
      <w:suff w:val="nothing"/>
      <w:lvlText w:val="%1、"/>
      <w:lvlJc w:val="left"/>
    </w:lvl>
  </w:abstractNum>
  <w:abstractNum w:abstractNumId="14">
    <w:nsid w:val="4FC46730"/>
    <w:multiLevelType w:val="singleLevel"/>
    <w:tmpl w:val="4FC46730"/>
    <w:lvl w:ilvl="0" w:tentative="0">
      <w:start w:val="1"/>
      <w:numFmt w:val="decimal"/>
      <w:suff w:val="nothing"/>
      <w:lvlText w:val="%1、"/>
      <w:lvlJc w:val="left"/>
    </w:lvl>
  </w:abstractNum>
  <w:abstractNum w:abstractNumId="15">
    <w:nsid w:val="62A299C5"/>
    <w:multiLevelType w:val="singleLevel"/>
    <w:tmpl w:val="62A299C5"/>
    <w:lvl w:ilvl="0" w:tentative="0">
      <w:start w:val="1"/>
      <w:numFmt w:val="decimal"/>
      <w:suff w:val="nothing"/>
      <w:lvlText w:val="%1、"/>
      <w:lvlJc w:val="left"/>
    </w:lvl>
  </w:abstractNum>
  <w:abstractNum w:abstractNumId="16">
    <w:nsid w:val="6E514C95"/>
    <w:multiLevelType w:val="singleLevel"/>
    <w:tmpl w:val="6E514C95"/>
    <w:lvl w:ilvl="0" w:tentative="0">
      <w:start w:val="1"/>
      <w:numFmt w:val="decimal"/>
      <w:suff w:val="nothing"/>
      <w:lvlText w:val="%1、"/>
      <w:lvlJc w:val="left"/>
    </w:lvl>
  </w:abstractNum>
  <w:abstractNum w:abstractNumId="17">
    <w:nsid w:val="7312E780"/>
    <w:multiLevelType w:val="singleLevel"/>
    <w:tmpl w:val="7312E780"/>
    <w:lvl w:ilvl="0" w:tentative="0">
      <w:start w:val="1"/>
      <w:numFmt w:val="decimal"/>
      <w:suff w:val="nothing"/>
      <w:lvlText w:val="%1、"/>
      <w:lvlJc w:val="left"/>
    </w:lvl>
  </w:abstractNum>
  <w:abstractNum w:abstractNumId="18">
    <w:nsid w:val="7D164986"/>
    <w:multiLevelType w:val="singleLevel"/>
    <w:tmpl w:val="7D164986"/>
    <w:lvl w:ilvl="0" w:tentative="0">
      <w:start w:val="1"/>
      <w:numFmt w:val="decimal"/>
      <w:suff w:val="nothing"/>
      <w:lvlText w:val="%1、"/>
      <w:lvlJc w:val="left"/>
    </w:lvl>
  </w:abstractNum>
  <w:num w:numId="1">
    <w:abstractNumId w:val="15"/>
  </w:num>
  <w:num w:numId="2">
    <w:abstractNumId w:val="17"/>
  </w:num>
  <w:num w:numId="3">
    <w:abstractNumId w:val="0"/>
  </w:num>
  <w:num w:numId="4">
    <w:abstractNumId w:val="7"/>
  </w:num>
  <w:num w:numId="5">
    <w:abstractNumId w:val="4"/>
  </w:num>
  <w:num w:numId="6">
    <w:abstractNumId w:val="10"/>
  </w:num>
  <w:num w:numId="7">
    <w:abstractNumId w:val="11"/>
  </w:num>
  <w:num w:numId="8">
    <w:abstractNumId w:val="8"/>
  </w:num>
  <w:num w:numId="9">
    <w:abstractNumId w:val="12"/>
  </w:num>
  <w:num w:numId="10">
    <w:abstractNumId w:val="5"/>
  </w:num>
  <w:num w:numId="11">
    <w:abstractNumId w:val="16"/>
  </w:num>
  <w:num w:numId="12">
    <w:abstractNumId w:val="1"/>
  </w:num>
  <w:num w:numId="13">
    <w:abstractNumId w:val="2"/>
  </w:num>
  <w:num w:numId="14">
    <w:abstractNumId w:val="13"/>
  </w:num>
  <w:num w:numId="15">
    <w:abstractNumId w:val="3"/>
  </w:num>
  <w:num w:numId="16">
    <w:abstractNumId w:val="18"/>
  </w:num>
  <w:num w:numId="17">
    <w:abstractNumId w:val="9"/>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mOTUzYjIyZDVkOGE1Mjk1MDg3YWNiYjI5ZDFlOTgifQ=="/>
  </w:docVars>
  <w:rsids>
    <w:rsidRoot w:val="73F307BB"/>
    <w:rsid w:val="00000604"/>
    <w:rsid w:val="0001016D"/>
    <w:rsid w:val="000119C0"/>
    <w:rsid w:val="00026FD4"/>
    <w:rsid w:val="0004544D"/>
    <w:rsid w:val="00062862"/>
    <w:rsid w:val="00090392"/>
    <w:rsid w:val="000A465B"/>
    <w:rsid w:val="000A6C56"/>
    <w:rsid w:val="000B3B72"/>
    <w:rsid w:val="000B3CCC"/>
    <w:rsid w:val="000B5849"/>
    <w:rsid w:val="000C0C11"/>
    <w:rsid w:val="000E181B"/>
    <w:rsid w:val="00107D38"/>
    <w:rsid w:val="00145881"/>
    <w:rsid w:val="00166807"/>
    <w:rsid w:val="00166F7B"/>
    <w:rsid w:val="0018734A"/>
    <w:rsid w:val="00193EEC"/>
    <w:rsid w:val="001B3540"/>
    <w:rsid w:val="001B3C1F"/>
    <w:rsid w:val="001E2E26"/>
    <w:rsid w:val="00247CE9"/>
    <w:rsid w:val="002F0121"/>
    <w:rsid w:val="002F1A6A"/>
    <w:rsid w:val="003A5E51"/>
    <w:rsid w:val="003F03BC"/>
    <w:rsid w:val="00412B02"/>
    <w:rsid w:val="00423253"/>
    <w:rsid w:val="0042757A"/>
    <w:rsid w:val="004530C5"/>
    <w:rsid w:val="0048693B"/>
    <w:rsid w:val="004872E8"/>
    <w:rsid w:val="004922E6"/>
    <w:rsid w:val="004C1CD6"/>
    <w:rsid w:val="004C7DC0"/>
    <w:rsid w:val="004D0367"/>
    <w:rsid w:val="004F06D9"/>
    <w:rsid w:val="005059D7"/>
    <w:rsid w:val="00514323"/>
    <w:rsid w:val="00515C28"/>
    <w:rsid w:val="00530CF0"/>
    <w:rsid w:val="0053665B"/>
    <w:rsid w:val="00537D79"/>
    <w:rsid w:val="005949C7"/>
    <w:rsid w:val="005A2DD9"/>
    <w:rsid w:val="005B1817"/>
    <w:rsid w:val="005E29C9"/>
    <w:rsid w:val="005F795A"/>
    <w:rsid w:val="00616015"/>
    <w:rsid w:val="006245EA"/>
    <w:rsid w:val="00630999"/>
    <w:rsid w:val="00632D1A"/>
    <w:rsid w:val="00661709"/>
    <w:rsid w:val="00676132"/>
    <w:rsid w:val="006C7964"/>
    <w:rsid w:val="006C7F67"/>
    <w:rsid w:val="0070142D"/>
    <w:rsid w:val="00704F0D"/>
    <w:rsid w:val="00764A09"/>
    <w:rsid w:val="00775DD0"/>
    <w:rsid w:val="00782F1F"/>
    <w:rsid w:val="007B2642"/>
    <w:rsid w:val="007D2226"/>
    <w:rsid w:val="007D402D"/>
    <w:rsid w:val="007E2EF7"/>
    <w:rsid w:val="008014BE"/>
    <w:rsid w:val="00830F74"/>
    <w:rsid w:val="00885006"/>
    <w:rsid w:val="008921DD"/>
    <w:rsid w:val="00896BE9"/>
    <w:rsid w:val="008C50A7"/>
    <w:rsid w:val="008D12C4"/>
    <w:rsid w:val="008D73FC"/>
    <w:rsid w:val="008D7F6F"/>
    <w:rsid w:val="008F22DA"/>
    <w:rsid w:val="008F36F0"/>
    <w:rsid w:val="0091361B"/>
    <w:rsid w:val="00924269"/>
    <w:rsid w:val="009324BF"/>
    <w:rsid w:val="00977683"/>
    <w:rsid w:val="00986A4E"/>
    <w:rsid w:val="009E050D"/>
    <w:rsid w:val="00A13C53"/>
    <w:rsid w:val="00A553FD"/>
    <w:rsid w:val="00A648D3"/>
    <w:rsid w:val="00A81CCF"/>
    <w:rsid w:val="00A95917"/>
    <w:rsid w:val="00AE00E2"/>
    <w:rsid w:val="00AF248D"/>
    <w:rsid w:val="00B57A6D"/>
    <w:rsid w:val="00B842F6"/>
    <w:rsid w:val="00BE031B"/>
    <w:rsid w:val="00C52681"/>
    <w:rsid w:val="00C91FF3"/>
    <w:rsid w:val="00C94FC1"/>
    <w:rsid w:val="00CD0E78"/>
    <w:rsid w:val="00CD52C5"/>
    <w:rsid w:val="00D04E13"/>
    <w:rsid w:val="00D118C5"/>
    <w:rsid w:val="00D22FC9"/>
    <w:rsid w:val="00D96DC2"/>
    <w:rsid w:val="00D96E36"/>
    <w:rsid w:val="00DE1405"/>
    <w:rsid w:val="00E856D6"/>
    <w:rsid w:val="00E96526"/>
    <w:rsid w:val="00EA48D9"/>
    <w:rsid w:val="00EE7B9D"/>
    <w:rsid w:val="00F17FF5"/>
    <w:rsid w:val="00F40282"/>
    <w:rsid w:val="00F4465D"/>
    <w:rsid w:val="00F45F93"/>
    <w:rsid w:val="00F800E0"/>
    <w:rsid w:val="00F81C84"/>
    <w:rsid w:val="00FE0BC3"/>
    <w:rsid w:val="011C626C"/>
    <w:rsid w:val="038A15DD"/>
    <w:rsid w:val="03DE3CAC"/>
    <w:rsid w:val="0449543A"/>
    <w:rsid w:val="046B11AA"/>
    <w:rsid w:val="04D924F9"/>
    <w:rsid w:val="062A2F72"/>
    <w:rsid w:val="064C75F3"/>
    <w:rsid w:val="0659586C"/>
    <w:rsid w:val="06813F88"/>
    <w:rsid w:val="07DD16A7"/>
    <w:rsid w:val="08017F69"/>
    <w:rsid w:val="0924477E"/>
    <w:rsid w:val="09952C4D"/>
    <w:rsid w:val="09A17C56"/>
    <w:rsid w:val="09BA785F"/>
    <w:rsid w:val="0A1641A0"/>
    <w:rsid w:val="0A60654D"/>
    <w:rsid w:val="0B5D7BAD"/>
    <w:rsid w:val="0D620BF6"/>
    <w:rsid w:val="0D725ACE"/>
    <w:rsid w:val="0E2179FD"/>
    <w:rsid w:val="0F3A448D"/>
    <w:rsid w:val="0F8676D2"/>
    <w:rsid w:val="0F985050"/>
    <w:rsid w:val="11BF2970"/>
    <w:rsid w:val="11C368EA"/>
    <w:rsid w:val="12BB3B36"/>
    <w:rsid w:val="12ED3B3F"/>
    <w:rsid w:val="135D6830"/>
    <w:rsid w:val="13F0669B"/>
    <w:rsid w:val="15B80CB3"/>
    <w:rsid w:val="162A6A08"/>
    <w:rsid w:val="1653052A"/>
    <w:rsid w:val="177FE5A1"/>
    <w:rsid w:val="18F558C8"/>
    <w:rsid w:val="19817D98"/>
    <w:rsid w:val="1ADC0AEE"/>
    <w:rsid w:val="1ADD33F1"/>
    <w:rsid w:val="1BEDF63F"/>
    <w:rsid w:val="1C381D54"/>
    <w:rsid w:val="1C695DE9"/>
    <w:rsid w:val="1CDD686B"/>
    <w:rsid w:val="1D9B417F"/>
    <w:rsid w:val="1E900EA4"/>
    <w:rsid w:val="1EFDC440"/>
    <w:rsid w:val="1F7FA650"/>
    <w:rsid w:val="1FA51698"/>
    <w:rsid w:val="203C7669"/>
    <w:rsid w:val="20826E14"/>
    <w:rsid w:val="22624859"/>
    <w:rsid w:val="23166222"/>
    <w:rsid w:val="235A0DE5"/>
    <w:rsid w:val="237B69CA"/>
    <w:rsid w:val="24BC219B"/>
    <w:rsid w:val="25794E0D"/>
    <w:rsid w:val="259D0E7A"/>
    <w:rsid w:val="25CE5112"/>
    <w:rsid w:val="26230F52"/>
    <w:rsid w:val="27035654"/>
    <w:rsid w:val="27FA65E2"/>
    <w:rsid w:val="287700A8"/>
    <w:rsid w:val="28B86B43"/>
    <w:rsid w:val="29193D67"/>
    <w:rsid w:val="29852351"/>
    <w:rsid w:val="29BB113C"/>
    <w:rsid w:val="29E9416A"/>
    <w:rsid w:val="2A097C66"/>
    <w:rsid w:val="2AAD7DB1"/>
    <w:rsid w:val="2ABB3E95"/>
    <w:rsid w:val="2BDCA33D"/>
    <w:rsid w:val="2CFF9723"/>
    <w:rsid w:val="2D0A14EA"/>
    <w:rsid w:val="2D0D6EBF"/>
    <w:rsid w:val="2DB78C1B"/>
    <w:rsid w:val="2DDD45F4"/>
    <w:rsid w:val="2DE7A52D"/>
    <w:rsid w:val="2E1E0778"/>
    <w:rsid w:val="2E474078"/>
    <w:rsid w:val="2EC612D6"/>
    <w:rsid w:val="2EE45A20"/>
    <w:rsid w:val="2F1454EE"/>
    <w:rsid w:val="2FA554FB"/>
    <w:rsid w:val="2FB83480"/>
    <w:rsid w:val="2FD41096"/>
    <w:rsid w:val="2FDF4539"/>
    <w:rsid w:val="2FEF79CE"/>
    <w:rsid w:val="304E0B54"/>
    <w:rsid w:val="306357E2"/>
    <w:rsid w:val="3105339B"/>
    <w:rsid w:val="320133EC"/>
    <w:rsid w:val="32342B66"/>
    <w:rsid w:val="32C357E2"/>
    <w:rsid w:val="3411315F"/>
    <w:rsid w:val="34D769CE"/>
    <w:rsid w:val="35A00A4E"/>
    <w:rsid w:val="35B03024"/>
    <w:rsid w:val="35CF61E1"/>
    <w:rsid w:val="36846A3D"/>
    <w:rsid w:val="37575B17"/>
    <w:rsid w:val="375805C4"/>
    <w:rsid w:val="376462F7"/>
    <w:rsid w:val="37732382"/>
    <w:rsid w:val="37BF695C"/>
    <w:rsid w:val="37DBDF20"/>
    <w:rsid w:val="37FDA843"/>
    <w:rsid w:val="38037262"/>
    <w:rsid w:val="381A6BAE"/>
    <w:rsid w:val="389E3BAB"/>
    <w:rsid w:val="39042B0F"/>
    <w:rsid w:val="39170434"/>
    <w:rsid w:val="3931434F"/>
    <w:rsid w:val="3A186C52"/>
    <w:rsid w:val="3A232212"/>
    <w:rsid w:val="3A877E20"/>
    <w:rsid w:val="3BDF3482"/>
    <w:rsid w:val="3BEE1335"/>
    <w:rsid w:val="3BF5400A"/>
    <w:rsid w:val="3CD56971"/>
    <w:rsid w:val="3D4346CC"/>
    <w:rsid w:val="3DA58BFD"/>
    <w:rsid w:val="3DB5C452"/>
    <w:rsid w:val="3E990920"/>
    <w:rsid w:val="3ED2798E"/>
    <w:rsid w:val="3F3FAECF"/>
    <w:rsid w:val="3FBB0E6B"/>
    <w:rsid w:val="3FBF1C92"/>
    <w:rsid w:val="3FBFEB49"/>
    <w:rsid w:val="3FE62CA9"/>
    <w:rsid w:val="3FEF266C"/>
    <w:rsid w:val="3FF35B4E"/>
    <w:rsid w:val="3FF77FFA"/>
    <w:rsid w:val="3FFFE742"/>
    <w:rsid w:val="400E2F81"/>
    <w:rsid w:val="434D1CD9"/>
    <w:rsid w:val="440365F2"/>
    <w:rsid w:val="444C6FAD"/>
    <w:rsid w:val="45E5444B"/>
    <w:rsid w:val="45FB5CF6"/>
    <w:rsid w:val="47946ABA"/>
    <w:rsid w:val="4800731A"/>
    <w:rsid w:val="481E3C65"/>
    <w:rsid w:val="489313A7"/>
    <w:rsid w:val="49426574"/>
    <w:rsid w:val="4948124E"/>
    <w:rsid w:val="4A75B6CB"/>
    <w:rsid w:val="4A9D5508"/>
    <w:rsid w:val="4B102BAE"/>
    <w:rsid w:val="4C63256E"/>
    <w:rsid w:val="4CAC181F"/>
    <w:rsid w:val="4CBBFD82"/>
    <w:rsid w:val="4DB52955"/>
    <w:rsid w:val="4E381440"/>
    <w:rsid w:val="4F110D30"/>
    <w:rsid w:val="4F52184D"/>
    <w:rsid w:val="4FBA34DD"/>
    <w:rsid w:val="5021370E"/>
    <w:rsid w:val="51FB51F5"/>
    <w:rsid w:val="52770B21"/>
    <w:rsid w:val="52B96A43"/>
    <w:rsid w:val="539F3E8B"/>
    <w:rsid w:val="545509EE"/>
    <w:rsid w:val="54F41FB5"/>
    <w:rsid w:val="56921A85"/>
    <w:rsid w:val="571F0E1D"/>
    <w:rsid w:val="572A0ECA"/>
    <w:rsid w:val="583B7EFB"/>
    <w:rsid w:val="594B23BF"/>
    <w:rsid w:val="5A227855"/>
    <w:rsid w:val="5A3E1481"/>
    <w:rsid w:val="5A6E6344"/>
    <w:rsid w:val="5B4B2B4A"/>
    <w:rsid w:val="5B6F9722"/>
    <w:rsid w:val="5B9B2C85"/>
    <w:rsid w:val="5BD9B86F"/>
    <w:rsid w:val="5D8B6D29"/>
    <w:rsid w:val="5D8E5AFC"/>
    <w:rsid w:val="5E671D76"/>
    <w:rsid w:val="5E7F4A29"/>
    <w:rsid w:val="5E8C018B"/>
    <w:rsid w:val="5F4456DD"/>
    <w:rsid w:val="5F5D5420"/>
    <w:rsid w:val="5FC29392"/>
    <w:rsid w:val="5FEE9072"/>
    <w:rsid w:val="5FFB5443"/>
    <w:rsid w:val="5FFFF817"/>
    <w:rsid w:val="606C78F0"/>
    <w:rsid w:val="60792EE1"/>
    <w:rsid w:val="60BA4E26"/>
    <w:rsid w:val="61145B9A"/>
    <w:rsid w:val="62B80AC5"/>
    <w:rsid w:val="62DA138D"/>
    <w:rsid w:val="632443AD"/>
    <w:rsid w:val="632E6FDA"/>
    <w:rsid w:val="647A55D2"/>
    <w:rsid w:val="64881087"/>
    <w:rsid w:val="65E2191E"/>
    <w:rsid w:val="667F18FA"/>
    <w:rsid w:val="66AD290B"/>
    <w:rsid w:val="66B33BAF"/>
    <w:rsid w:val="67532E54"/>
    <w:rsid w:val="677BE420"/>
    <w:rsid w:val="67852C40"/>
    <w:rsid w:val="679EB5F0"/>
    <w:rsid w:val="67CB1F96"/>
    <w:rsid w:val="681D28F2"/>
    <w:rsid w:val="68D77CB5"/>
    <w:rsid w:val="69074555"/>
    <w:rsid w:val="69353E72"/>
    <w:rsid w:val="693C4072"/>
    <w:rsid w:val="6B4C26F3"/>
    <w:rsid w:val="6C6E6699"/>
    <w:rsid w:val="6DE244E6"/>
    <w:rsid w:val="6DF5841F"/>
    <w:rsid w:val="6EFD86B1"/>
    <w:rsid w:val="6F10D8F8"/>
    <w:rsid w:val="6FDBDA0F"/>
    <w:rsid w:val="6FF7DF71"/>
    <w:rsid w:val="6FFF3CB7"/>
    <w:rsid w:val="6FFF446C"/>
    <w:rsid w:val="6FFFC418"/>
    <w:rsid w:val="701B41BF"/>
    <w:rsid w:val="708F5422"/>
    <w:rsid w:val="70B11A9C"/>
    <w:rsid w:val="70D07922"/>
    <w:rsid w:val="70D2369A"/>
    <w:rsid w:val="70FE982E"/>
    <w:rsid w:val="713734FD"/>
    <w:rsid w:val="713958E5"/>
    <w:rsid w:val="71750972"/>
    <w:rsid w:val="71BD1EC9"/>
    <w:rsid w:val="724B438E"/>
    <w:rsid w:val="729B5D0E"/>
    <w:rsid w:val="72FF483A"/>
    <w:rsid w:val="73133AF6"/>
    <w:rsid w:val="733C129F"/>
    <w:rsid w:val="733D1B2A"/>
    <w:rsid w:val="73B27065"/>
    <w:rsid w:val="73D44E78"/>
    <w:rsid w:val="73ED5E8A"/>
    <w:rsid w:val="73F307BB"/>
    <w:rsid w:val="747B3B62"/>
    <w:rsid w:val="7530098F"/>
    <w:rsid w:val="75792336"/>
    <w:rsid w:val="75CF63FA"/>
    <w:rsid w:val="75D25EEA"/>
    <w:rsid w:val="75D53F76"/>
    <w:rsid w:val="76263B40"/>
    <w:rsid w:val="766AD850"/>
    <w:rsid w:val="76A702D8"/>
    <w:rsid w:val="77610BCA"/>
    <w:rsid w:val="777E123A"/>
    <w:rsid w:val="77CE623E"/>
    <w:rsid w:val="77F7FAB8"/>
    <w:rsid w:val="77FC15F1"/>
    <w:rsid w:val="78AE679B"/>
    <w:rsid w:val="792D6369"/>
    <w:rsid w:val="79CBD2D8"/>
    <w:rsid w:val="79DA711C"/>
    <w:rsid w:val="79F79B4C"/>
    <w:rsid w:val="7A5076C4"/>
    <w:rsid w:val="7AFE647E"/>
    <w:rsid w:val="7B152B01"/>
    <w:rsid w:val="7B63A63B"/>
    <w:rsid w:val="7BA3704D"/>
    <w:rsid w:val="7BB5B536"/>
    <w:rsid w:val="7BE70AC5"/>
    <w:rsid w:val="7BFD83C3"/>
    <w:rsid w:val="7BFF00A3"/>
    <w:rsid w:val="7BFF53D3"/>
    <w:rsid w:val="7C484153"/>
    <w:rsid w:val="7C568306"/>
    <w:rsid w:val="7CB023B6"/>
    <w:rsid w:val="7CDA4A46"/>
    <w:rsid w:val="7DBDDD58"/>
    <w:rsid w:val="7DDB57FE"/>
    <w:rsid w:val="7DDFAC8F"/>
    <w:rsid w:val="7DFF7F20"/>
    <w:rsid w:val="7DFF81E2"/>
    <w:rsid w:val="7EAC657E"/>
    <w:rsid w:val="7EB5F968"/>
    <w:rsid w:val="7EBF3098"/>
    <w:rsid w:val="7ECF54F6"/>
    <w:rsid w:val="7EFBA906"/>
    <w:rsid w:val="7F333B51"/>
    <w:rsid w:val="7F67511E"/>
    <w:rsid w:val="7F6B6633"/>
    <w:rsid w:val="7F7D9FF1"/>
    <w:rsid w:val="7F7FDB8E"/>
    <w:rsid w:val="7FA70C91"/>
    <w:rsid w:val="7FAD106C"/>
    <w:rsid w:val="7FAD81D3"/>
    <w:rsid w:val="7FD07F8E"/>
    <w:rsid w:val="7FDF6F23"/>
    <w:rsid w:val="7FDFA491"/>
    <w:rsid w:val="7FEC3C86"/>
    <w:rsid w:val="7FEF3BFF"/>
    <w:rsid w:val="7FEF6768"/>
    <w:rsid w:val="7FF3D624"/>
    <w:rsid w:val="7FF50352"/>
    <w:rsid w:val="7FF6A7C0"/>
    <w:rsid w:val="7FF787B3"/>
    <w:rsid w:val="7FFE1EB1"/>
    <w:rsid w:val="7FFF4069"/>
    <w:rsid w:val="7FFF48DA"/>
    <w:rsid w:val="83770ACC"/>
    <w:rsid w:val="85F336B7"/>
    <w:rsid w:val="8FCF1A61"/>
    <w:rsid w:val="9AEF5497"/>
    <w:rsid w:val="9FFBF72F"/>
    <w:rsid w:val="ADEFF982"/>
    <w:rsid w:val="AFAE8B88"/>
    <w:rsid w:val="AFBBA408"/>
    <w:rsid w:val="AFD3161F"/>
    <w:rsid w:val="B5AFE360"/>
    <w:rsid w:val="B97F6032"/>
    <w:rsid w:val="BABF8314"/>
    <w:rsid w:val="BAFB9536"/>
    <w:rsid w:val="BB78344C"/>
    <w:rsid w:val="BBAA442A"/>
    <w:rsid w:val="BBD99DF5"/>
    <w:rsid w:val="BBFFA649"/>
    <w:rsid w:val="BEF71F2D"/>
    <w:rsid w:val="BF49A420"/>
    <w:rsid w:val="BF8BB6D0"/>
    <w:rsid w:val="BF9FF1AE"/>
    <w:rsid w:val="BFE61646"/>
    <w:rsid w:val="BFF71951"/>
    <w:rsid w:val="BFFF6F65"/>
    <w:rsid w:val="CCFE6F6A"/>
    <w:rsid w:val="CFF79377"/>
    <w:rsid w:val="D5FDEBC6"/>
    <w:rsid w:val="D6A5E9D2"/>
    <w:rsid w:val="D6D18C9B"/>
    <w:rsid w:val="D7BD10F8"/>
    <w:rsid w:val="D7E88D84"/>
    <w:rsid w:val="D7F74309"/>
    <w:rsid w:val="D8BF457E"/>
    <w:rsid w:val="D9CDDF77"/>
    <w:rsid w:val="DBFEA396"/>
    <w:rsid w:val="DBFF637B"/>
    <w:rsid w:val="DC6CC7FA"/>
    <w:rsid w:val="DC7FEDAB"/>
    <w:rsid w:val="DEEFA00B"/>
    <w:rsid w:val="DF737800"/>
    <w:rsid w:val="DFCAD427"/>
    <w:rsid w:val="DFEB8CB4"/>
    <w:rsid w:val="E1BEC741"/>
    <w:rsid w:val="E75E1856"/>
    <w:rsid w:val="E7B998D0"/>
    <w:rsid w:val="E7D7CB44"/>
    <w:rsid w:val="EB4BA814"/>
    <w:rsid w:val="EDFF5313"/>
    <w:rsid w:val="EE7E84AD"/>
    <w:rsid w:val="EEF51FE7"/>
    <w:rsid w:val="EEF785C1"/>
    <w:rsid w:val="EEFD839D"/>
    <w:rsid w:val="EFBFDC42"/>
    <w:rsid w:val="EFEDD936"/>
    <w:rsid w:val="F2EAA990"/>
    <w:rsid w:val="F37F7AB8"/>
    <w:rsid w:val="F3B2D484"/>
    <w:rsid w:val="F3EF6765"/>
    <w:rsid w:val="F3FAD71A"/>
    <w:rsid w:val="F5B9D06C"/>
    <w:rsid w:val="F5BF6EDB"/>
    <w:rsid w:val="F5F7F9F1"/>
    <w:rsid w:val="F6F0CDC7"/>
    <w:rsid w:val="F7BB5854"/>
    <w:rsid w:val="F7BD570B"/>
    <w:rsid w:val="F7CB0CDC"/>
    <w:rsid w:val="F7DF85E5"/>
    <w:rsid w:val="F8FB4E05"/>
    <w:rsid w:val="F957E990"/>
    <w:rsid w:val="F9A9291F"/>
    <w:rsid w:val="F9FD50F0"/>
    <w:rsid w:val="FA3548AB"/>
    <w:rsid w:val="FAFE943B"/>
    <w:rsid w:val="FAFFC434"/>
    <w:rsid w:val="FB5B31F1"/>
    <w:rsid w:val="FB7F37C3"/>
    <w:rsid w:val="FBD7548B"/>
    <w:rsid w:val="FBDE86D6"/>
    <w:rsid w:val="FBEED4F3"/>
    <w:rsid w:val="FDEB4338"/>
    <w:rsid w:val="FDF5C180"/>
    <w:rsid w:val="FDFFA59D"/>
    <w:rsid w:val="FE8BBE29"/>
    <w:rsid w:val="FEB250F5"/>
    <w:rsid w:val="FEC36B0B"/>
    <w:rsid w:val="FEF18345"/>
    <w:rsid w:val="FEFBDF73"/>
    <w:rsid w:val="FF0F91CF"/>
    <w:rsid w:val="FF5A70BC"/>
    <w:rsid w:val="FF66329E"/>
    <w:rsid w:val="FF7CD5E1"/>
    <w:rsid w:val="FF7F0696"/>
    <w:rsid w:val="FF9637BD"/>
    <w:rsid w:val="FF97EC56"/>
    <w:rsid w:val="FF9FBD18"/>
    <w:rsid w:val="FFAF88C9"/>
    <w:rsid w:val="FFBACB8A"/>
    <w:rsid w:val="FFE3FA71"/>
    <w:rsid w:val="FFEF1528"/>
    <w:rsid w:val="FFEFA7B1"/>
    <w:rsid w:val="FFEFDCFE"/>
    <w:rsid w:val="FFF7CC2C"/>
    <w:rsid w:val="FFF9DD40"/>
    <w:rsid w:val="FFFE73F0"/>
    <w:rsid w:val="FFFF9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semiHidden/>
    <w:qFormat/>
    <w:uiPriority w:val="0"/>
    <w:rPr>
      <w:rFonts w:ascii="微软雅黑" w:hAnsi="微软雅黑" w:eastAsia="微软雅黑" w:cs="微软雅黑"/>
      <w:sz w:val="30"/>
      <w:szCs w:val="30"/>
      <w:lang w:eastAsia="en-US"/>
    </w:rPr>
  </w:style>
  <w:style w:type="paragraph" w:styleId="5">
    <w:name w:val="Body Text Indent"/>
    <w:basedOn w:val="1"/>
    <w:next w:val="6"/>
    <w:unhideWhenUsed/>
    <w:qFormat/>
    <w:uiPriority w:val="99"/>
    <w:pPr>
      <w:spacing w:after="120"/>
      <w:ind w:left="420" w:leftChars="200"/>
    </w:pPr>
  </w:style>
  <w:style w:type="paragraph" w:styleId="6">
    <w:name w:val="header"/>
    <w:basedOn w:val="1"/>
    <w:next w:val="7"/>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snapToGrid w:val="0"/>
      <w:spacing w:line="360" w:lineRule="auto"/>
      <w:ind w:firstLine="510"/>
    </w:pPr>
  </w:style>
  <w:style w:type="paragraph" w:customStyle="1" w:styleId="8">
    <w:name w:val="正文1"/>
    <w:basedOn w:val="1"/>
    <w:qFormat/>
    <w:uiPriority w:val="0"/>
    <w:pPr>
      <w:spacing w:beforeLines="25" w:afterLines="25"/>
      <w:jc w:val="center"/>
    </w:pPr>
    <w:rPr>
      <w:rFonts w:ascii="宋体" w:hAnsi="宋体" w:cs="宋体"/>
      <w:b/>
      <w:sz w:val="24"/>
    </w:rPr>
  </w:style>
  <w:style w:type="paragraph" w:styleId="9">
    <w:name w:val="Body Text Indent 2"/>
    <w:basedOn w:val="1"/>
    <w:unhideWhenUsed/>
    <w:qFormat/>
    <w:uiPriority w:val="0"/>
    <w:pPr>
      <w:spacing w:after="120" w:line="480" w:lineRule="auto"/>
      <w:ind w:left="420" w:leftChars="200"/>
    </w:pPr>
  </w:style>
  <w:style w:type="paragraph" w:styleId="10">
    <w:name w:val="Balloon Text"/>
    <w:basedOn w:val="1"/>
    <w:link w:val="19"/>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12">
    <w:name w:val="toc 1"/>
    <w:basedOn w:val="1"/>
    <w:next w:val="1"/>
    <w:qFormat/>
    <w:uiPriority w:val="99"/>
    <w:pPr>
      <w:ind w:firstLine="630"/>
    </w:pPr>
    <w:rPr>
      <w:rFonts w:ascii="黑体" w:hAnsi="黑体" w:eastAsia="黑体"/>
      <w:sz w:val="32"/>
      <w:szCs w:val="32"/>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4">
    <w:name w:val="Body Text First Indent 2"/>
    <w:basedOn w:val="5"/>
    <w:next w:val="1"/>
    <w:unhideWhenUsed/>
    <w:qFormat/>
    <w:uiPriority w:val="99"/>
    <w:pPr>
      <w:ind w:firstLine="420" w:firstLineChars="200"/>
    </w:pPr>
    <w:rPr>
      <w:rFonts w:ascii="Calibri" w:hAnsi="Calibri"/>
      <w:szCs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批注框文本 Char"/>
    <w:basedOn w:val="16"/>
    <w:link w:val="10"/>
    <w:qFormat/>
    <w:uiPriority w:val="0"/>
    <w:rPr>
      <w:kern w:val="2"/>
      <w:sz w:val="18"/>
      <w:szCs w:val="18"/>
    </w:rPr>
  </w:style>
  <w:style w:type="paragraph" w:customStyle="1" w:styleId="20">
    <w:name w:val="Default"/>
    <w:qFormat/>
    <w:uiPriority w:val="99"/>
    <w:pPr>
      <w:widowControl w:val="0"/>
      <w:autoSpaceDE w:val="0"/>
      <w:autoSpaceDN w:val="0"/>
      <w:adjustRightInd w:val="0"/>
    </w:pPr>
    <w:rPr>
      <w:rFonts w:ascii="??_GB2312" w:hAnsi="??_GB2312"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B2499-F717-40C0-B14E-EAD27D6D78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1687</Words>
  <Characters>9618</Characters>
  <Lines>80</Lines>
  <Paragraphs>22</Paragraphs>
  <TotalTime>0</TotalTime>
  <ScaleCrop>false</ScaleCrop>
  <LinksUpToDate>false</LinksUpToDate>
  <CharactersWithSpaces>11283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2023-09-08T02:55:00Z</dcterms:created>
  <dc:creator>user</dc:creator>
  <cp:lastModifiedBy>风起</cp:lastModifiedBy>
  <cp:lastPrinted>2023-10-18T07:39:00Z</cp:lastPrinted>
  <dcterms:modified xsi:type="dcterms:W3CDTF">2023-10-23T01:06:01Z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B30BE8B48A684F2BAB6803EB785D48A9_13</vt:lpwstr>
  </property>
</Properties>
</file>